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1/1/2018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704850" cy="687070"/>
                  <wp:effectExtent l="0" t="0" r="3175" b="1905"/>
                  <wp:docPr id="10" name="Picture 1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68770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1.0 Organisasi dan Keselamatan Bengkel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1.1 Mengenal pasti struktur organisasi bengkel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1.2 Mengenal pasti peraturan dan keselamatan bengkel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1.1.1, 1.1.2, 1.2.1, 1.2.2</w:t>
            </w:r>
          </w:p>
        </w:tc>
      </w:tr>
      <w:tr>
        <w:trPr>
          <w:trHeight w:hRule="atleast" w:val="1332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Menyediakan satu jadual bertugas dalam kumpulan.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Menyatakan dua jawatankuasa dalam struktur organisasi bengkel.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Menyatakan 3 daripada 6 ciri keselamatan diri dan rakan secara lisan.</w:t>
            </w:r>
          </w:p>
        </w:tc>
      </w:tr>
      <w:tr>
        <w:trPr>
          <w:trHeight w:hRule="atleast" w:val="3104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1.Guru bersoal jawab dengan murid tentang aktiviti dan tugasan murid seperti dalam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gambar. (BT ms 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Guru menunjukkan satu contoh carta organisasi bengkel dan menerangkan tugas-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tugas bagi setiap jawatan.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menyatakan 2 jawatankuasa dalam struktur organisasi bengkel dan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menerangkan 1 tugas jawatankuasa dalam struktur organisasi bengkel.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menyediakan 1  jadual bertugas mengikut kreativiti. (KBAT)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 membuat pembentangan dalam kumpulan. 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Guru menerangkan peraturan dan keselamatan bengkel, kepentingan peti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pertolongan cemas dan alat pemadam api.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menyatakan 3 daripada 6 ciri keselamatan diri dan rakan.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Guru membuat rumusan tentang pelajaran hari ini memilih hasil kerja terbaik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untuk  ditampal di dalam bengkel.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Presentations (Persembahan), peta I-think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Carta keselamatan, kotak pertolongan cemas, alat pemadam api, apron dan panel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alatan.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Berdisiplin dan mematuhi peraturan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EK5 – Prinsip tanggungjawab sosial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Mengumpul maklumat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Lembaran kerja, Pembentangan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Nama : ..................................................................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Lembaran Kerja. </w:t>
      </w:r>
      <w:r>
        <w:rPr>
          <w:position w:val="0"/>
          <w:sz w:val="20"/>
          <w:szCs w:val="20"/>
          <w:rFonts w:ascii="Calibri" w:eastAsia="Calibri" w:hAnsi="Calibri" w:hint="default"/>
        </w:rPr>
        <w:t xml:space="preserve">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position w:val="0"/>
          <w:sz w:val="20"/>
          <w:szCs w:val="20"/>
          <w:rFonts w:ascii="Calibri" w:eastAsia="Calibri" w:hAnsi="Calibri" w:hint="default"/>
        </w:rPr>
        <w:t xml:space="preserve">A. Lengkapkan struktur organisasi bengkel di bawah: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5731510" cy="4002405"/>
            <wp:effectExtent l="0" t="0" r="2540" b="0"/>
            <wp:docPr id="97" name="Picture 7" descr="C:\Users\user\Dropbox\Tangkapan skrin\Screenshot 2017-10-15 14.4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0304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position w:val="0"/>
          <w:sz w:val="20"/>
          <w:szCs w:val="20"/>
          <w:rFonts w:ascii="Calibri" w:eastAsia="Calibri" w:hAnsi="Calibri" w:hint="default"/>
        </w:rPr>
        <w:t xml:space="preserve">B. Nyatakan cara menggunakan alat pemadam api dengan betul.(Peta I-think)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793105" cy="1403985"/>
                <wp:effectExtent l="0" t="0" r="17145" b="0"/>
                <wp:docPr id="9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1404620"/>
                        </a:xfrm>
                        <a:prstGeom prst="rect"/>
                        <a:ln cap="flat"/>
                      </wpg:grpSpPr>
                      <wps:wsp>
                        <wps:cNvSpPr/>
                        <wps:spPr>
                          <a:xfrm>
                            <a:off x="635" y="244475"/>
                            <a:ext cx="1524635" cy="91503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ln cap="flat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 style="" inset="3pt,3pt,3pt,3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92"/>
                                <w:ind w:left="1" w:hanging="1"/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t xml:space="preserve"> ..................................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92"/>
                                <w:ind w:left="1" w:hanging="1"/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t>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1910" tIns="41910" rIns="41910" bIns="4191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1677035" y="511810"/>
                            <a:ext cx="323850" cy="378460"/>
                          </a:xfrm>
                          <a:prstGeom prst="rightArrow"/>
                          <a:ln cap="flat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134235" y="244475"/>
                            <a:ext cx="1524635" cy="91503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ln cap="flat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 style="" inset="3pt,3pt,3pt,3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92"/>
                                <w:ind w:left="1" w:hanging="1"/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t xml:space="preserve"> ..................................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92"/>
                                <w:ind w:left="1" w:hanging="1"/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t>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1910" tIns="41910" rIns="41910" bIns="4191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3810635" y="511810"/>
                            <a:ext cx="323850" cy="378460"/>
                          </a:xfrm>
                          <a:prstGeom prst="rightArrow"/>
                          <a:ln cap="flat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4267835" y="244475"/>
                            <a:ext cx="1524635" cy="91503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ln cap="flat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 style="" inset="3pt,3pt,3pt,3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92"/>
                                <w:ind w:left="1" w:hanging="1"/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t>...................................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92"/>
                                <w:ind w:left="1" w:hanging="1"/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22"/>
                                  <w:szCs w:val="22"/>
                                  <w:rFonts w:ascii="맑은 고딕" w:eastAsia="맑은 고딕" w:hAnsi="맑은 고딕" w:hint="default"/>
                                </w:rPr>
                                <w:t>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1910" tIns="41910" rIns="41910" bIns="41910" numCol="1" spcCol="0" rtlCol="0" fromWordArt="0" anchor="ctr" anchorCtr="0" forceAA="0" compatLnSpc="0" upright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rect id="_x0000_s98" type="#_x0000_t1" style="position:static;width:456.1pt;height:110.5pt;z-index:251624962" stroked="f" filled="f">
                <w10:wrap type="none"/>
                <w10:anchorlock/>
              </v:rect>
            </w:pict>
          </mc:Fallback>
        </mc:AlternateContent>
      </w: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B9B3CB7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24A52D98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png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2B2D40-3812-4E08-B398-79C06F620177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3FFB9645-3BEB-4B62-9CFC-8C452CCA5E2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/>
            <a:t> ..................................</a:t>
          </a:r>
        </a:p>
        <a:p>
          <a:r>
            <a:rPr lang="en-MY"/>
            <a:t>..................................</a:t>
          </a:r>
        </a:p>
      </dgm:t>
    </dgm:pt>
    <dgm:pt modelId="{09976C71-9D6C-456C-9D4A-3E5ED7057440}" type="parTrans" cxnId="{3EB4EC0E-552F-447F-94B7-6194178D9F33}">
      <dgm:prSet/>
      <dgm:spPr/>
      <dgm:t>
        <a:bodyPr/>
        <a:lstStyle/>
        <a:p>
          <a:endParaRPr lang="en-MY"/>
        </a:p>
      </dgm:t>
    </dgm:pt>
    <dgm:pt modelId="{E915BE4F-B1AE-4797-8DFE-FC92C28FBC18}" type="sibTrans" cxnId="{3EB4EC0E-552F-447F-94B7-6194178D9F3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MY"/>
        </a:p>
      </dgm:t>
    </dgm:pt>
    <dgm:pt modelId="{54E42235-30C0-4CC0-8DE9-C0B32A98F45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/>
            <a:t>...................................</a:t>
          </a:r>
        </a:p>
        <a:p>
          <a:r>
            <a:rPr lang="en-MY"/>
            <a:t>...................................</a:t>
          </a:r>
        </a:p>
      </dgm:t>
    </dgm:pt>
    <dgm:pt modelId="{A1355714-57A7-400D-8D04-B2C84A7F6DC8}" type="parTrans" cxnId="{5CD834C6-A991-4E05-A7B8-BF283C59E735}">
      <dgm:prSet/>
      <dgm:spPr/>
      <dgm:t>
        <a:bodyPr/>
        <a:lstStyle/>
        <a:p>
          <a:endParaRPr lang="en-MY"/>
        </a:p>
      </dgm:t>
    </dgm:pt>
    <dgm:pt modelId="{6F002C4D-4399-4009-98E1-7540CEC410D4}" type="sibTrans" cxnId="{5CD834C6-A991-4E05-A7B8-BF283C59E735}">
      <dgm:prSet/>
      <dgm:spPr/>
      <dgm:t>
        <a:bodyPr/>
        <a:lstStyle/>
        <a:p>
          <a:endParaRPr lang="en-MY"/>
        </a:p>
      </dgm:t>
    </dgm:pt>
    <dgm:pt modelId="{F148B8E5-FF7E-47D4-A148-F80568400E4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/>
            <a:t> ..................................</a:t>
          </a:r>
        </a:p>
        <a:p>
          <a:r>
            <a:rPr lang="en-MY"/>
            <a:t>...................................</a:t>
          </a:r>
        </a:p>
      </dgm:t>
    </dgm:pt>
    <dgm:pt modelId="{D8F8884A-9EBE-4918-8B7D-B476F79CC368}" type="sibTrans" cxnId="{399689A0-C229-4801-B8C8-5708C80D652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MY"/>
        </a:p>
      </dgm:t>
    </dgm:pt>
    <dgm:pt modelId="{0F531771-DBED-49E4-B0F3-A1D3CE600C55}" type="parTrans" cxnId="{399689A0-C229-4801-B8C8-5708C80D652D}">
      <dgm:prSet/>
      <dgm:spPr/>
      <dgm:t>
        <a:bodyPr/>
        <a:lstStyle/>
        <a:p>
          <a:endParaRPr lang="en-MY"/>
        </a:p>
      </dgm:t>
    </dgm:pt>
    <dgm:pt modelId="{F39BF8AD-1AC8-457F-AFDD-28985056DC6C}" type="pres">
      <dgm:prSet presAssocID="{182B2D40-3812-4E08-B398-79C06F62017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5E8A9D46-15C5-4AE7-A5E0-F96A490E285F}" type="pres">
      <dgm:prSet presAssocID="{3FFB9645-3BEB-4B62-9CFC-8C452CCA5E2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350C1EDD-96A5-45CE-822C-3D7A27F624A1}" type="pres">
      <dgm:prSet presAssocID="{E915BE4F-B1AE-4797-8DFE-FC92C28FBC18}" presName="sibTrans" presStyleLbl="sibTrans2D1" presStyleIdx="0" presStyleCnt="2"/>
      <dgm:spPr/>
      <dgm:t>
        <a:bodyPr/>
        <a:lstStyle/>
        <a:p>
          <a:endParaRPr lang="en-MY"/>
        </a:p>
      </dgm:t>
    </dgm:pt>
    <dgm:pt modelId="{D86C4EDE-0F54-4C95-A9C0-CA83F8F14708}" type="pres">
      <dgm:prSet presAssocID="{E915BE4F-B1AE-4797-8DFE-FC92C28FBC18}" presName="connectorText" presStyleLbl="sibTrans2D1" presStyleIdx="0" presStyleCnt="2"/>
      <dgm:spPr/>
      <dgm:t>
        <a:bodyPr/>
        <a:lstStyle/>
        <a:p>
          <a:endParaRPr lang="en-MY"/>
        </a:p>
      </dgm:t>
    </dgm:pt>
    <dgm:pt modelId="{C502C4A5-F5AF-4E93-A978-DFC7AABE9EF3}" type="pres">
      <dgm:prSet presAssocID="{F148B8E5-FF7E-47D4-A148-F80568400E4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ECCFB029-B6F1-4850-8B49-EB13A293F8E1}" type="pres">
      <dgm:prSet presAssocID="{D8F8884A-9EBE-4918-8B7D-B476F79CC368}" presName="sibTrans" presStyleLbl="sibTrans2D1" presStyleIdx="1" presStyleCnt="2"/>
      <dgm:spPr/>
      <dgm:t>
        <a:bodyPr/>
        <a:lstStyle/>
        <a:p>
          <a:endParaRPr lang="en-MY"/>
        </a:p>
      </dgm:t>
    </dgm:pt>
    <dgm:pt modelId="{66F5362C-0AE2-41C3-9031-A19C6A333E61}" type="pres">
      <dgm:prSet presAssocID="{D8F8884A-9EBE-4918-8B7D-B476F79CC368}" presName="connectorText" presStyleLbl="sibTrans2D1" presStyleIdx="1" presStyleCnt="2"/>
      <dgm:spPr/>
      <dgm:t>
        <a:bodyPr/>
        <a:lstStyle/>
        <a:p>
          <a:endParaRPr lang="en-MY"/>
        </a:p>
      </dgm:t>
    </dgm:pt>
    <dgm:pt modelId="{BD0E64CD-6E35-4081-9B4B-BB98FD9FF1D5}" type="pres">
      <dgm:prSet presAssocID="{54E42235-30C0-4CC0-8DE9-C0B32A98F45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</dgm:ptLst>
  <dgm:cxnLst>
    <dgm:cxn modelId="{98B7BB15-73B9-406A-B7EA-537D346AC9BA}" type="presOf" srcId="{54E42235-30C0-4CC0-8DE9-C0B32A98F45F}" destId="{BD0E64CD-6E35-4081-9B4B-BB98FD9FF1D5}" srcOrd="0" destOrd="0" presId="urn:microsoft.com/office/officeart/2005/8/layout/process5"/>
    <dgm:cxn modelId="{BB84A102-7E65-4DF5-8293-D64016582234}" type="presOf" srcId="{182B2D40-3812-4E08-B398-79C06F620177}" destId="{F39BF8AD-1AC8-457F-AFDD-28985056DC6C}" srcOrd="0" destOrd="0" presId="urn:microsoft.com/office/officeart/2005/8/layout/process5"/>
    <dgm:cxn modelId="{AC86DC1D-2944-4150-8C72-C84A9054187E}" type="presOf" srcId="{D8F8884A-9EBE-4918-8B7D-B476F79CC368}" destId="{ECCFB029-B6F1-4850-8B49-EB13A293F8E1}" srcOrd="0" destOrd="0" presId="urn:microsoft.com/office/officeart/2005/8/layout/process5"/>
    <dgm:cxn modelId="{2463BE8E-2398-4257-8C59-819AEF7B9CAE}" type="presOf" srcId="{F148B8E5-FF7E-47D4-A148-F80568400E45}" destId="{C502C4A5-F5AF-4E93-A978-DFC7AABE9EF3}" srcOrd="0" destOrd="0" presId="urn:microsoft.com/office/officeart/2005/8/layout/process5"/>
    <dgm:cxn modelId="{399689A0-C229-4801-B8C8-5708C80D652D}" srcId="{182B2D40-3812-4E08-B398-79C06F620177}" destId="{F148B8E5-FF7E-47D4-A148-F80568400E45}" srcOrd="1" destOrd="0" parTransId="{0F531771-DBED-49E4-B0F3-A1D3CE600C55}" sibTransId="{D8F8884A-9EBE-4918-8B7D-B476F79CC368}"/>
    <dgm:cxn modelId="{5CD834C6-A991-4E05-A7B8-BF283C59E735}" srcId="{182B2D40-3812-4E08-B398-79C06F620177}" destId="{54E42235-30C0-4CC0-8DE9-C0B32A98F45F}" srcOrd="2" destOrd="0" parTransId="{A1355714-57A7-400D-8D04-B2C84A7F6DC8}" sibTransId="{6F002C4D-4399-4009-98E1-7540CEC410D4}"/>
    <dgm:cxn modelId="{6ADA7469-0096-412C-9188-88E3CFC05AC9}" type="presOf" srcId="{E915BE4F-B1AE-4797-8DFE-FC92C28FBC18}" destId="{350C1EDD-96A5-45CE-822C-3D7A27F624A1}" srcOrd="0" destOrd="0" presId="urn:microsoft.com/office/officeart/2005/8/layout/process5"/>
    <dgm:cxn modelId="{3EB4EC0E-552F-447F-94B7-6194178D9F33}" srcId="{182B2D40-3812-4E08-B398-79C06F620177}" destId="{3FFB9645-3BEB-4B62-9CFC-8C452CCA5E23}" srcOrd="0" destOrd="0" parTransId="{09976C71-9D6C-456C-9D4A-3E5ED7057440}" sibTransId="{E915BE4F-B1AE-4797-8DFE-FC92C28FBC18}"/>
    <dgm:cxn modelId="{6C4B4306-44E5-4407-88CD-BC24205FCCE3}" type="presOf" srcId="{D8F8884A-9EBE-4918-8B7D-B476F79CC368}" destId="{66F5362C-0AE2-41C3-9031-A19C6A333E61}" srcOrd="1" destOrd="0" presId="urn:microsoft.com/office/officeart/2005/8/layout/process5"/>
    <dgm:cxn modelId="{7249E194-F114-40DD-99A0-4FC33D889E21}" type="presOf" srcId="{E915BE4F-B1AE-4797-8DFE-FC92C28FBC18}" destId="{D86C4EDE-0F54-4C95-A9C0-CA83F8F14708}" srcOrd="1" destOrd="0" presId="urn:microsoft.com/office/officeart/2005/8/layout/process5"/>
    <dgm:cxn modelId="{73524CCD-8CCC-40D8-9911-FBE38F988455}" type="presOf" srcId="{3FFB9645-3BEB-4B62-9CFC-8C452CCA5E23}" destId="{5E8A9D46-15C5-4AE7-A5E0-F96A490E285F}" srcOrd="0" destOrd="0" presId="urn:microsoft.com/office/officeart/2005/8/layout/process5"/>
    <dgm:cxn modelId="{F8EEB765-8183-4C6E-A87F-4BE5B77FADE8}" type="presParOf" srcId="{F39BF8AD-1AC8-457F-AFDD-28985056DC6C}" destId="{5E8A9D46-15C5-4AE7-A5E0-F96A490E285F}" srcOrd="0" destOrd="0" presId="urn:microsoft.com/office/officeart/2005/8/layout/process5"/>
    <dgm:cxn modelId="{85BFF978-67FC-4243-8761-77EB7B118BEC}" type="presParOf" srcId="{F39BF8AD-1AC8-457F-AFDD-28985056DC6C}" destId="{350C1EDD-96A5-45CE-822C-3D7A27F624A1}" srcOrd="1" destOrd="0" presId="urn:microsoft.com/office/officeart/2005/8/layout/process5"/>
    <dgm:cxn modelId="{A3B38C24-66EA-425E-A6D8-2D3D0AA1B162}" type="presParOf" srcId="{350C1EDD-96A5-45CE-822C-3D7A27F624A1}" destId="{D86C4EDE-0F54-4C95-A9C0-CA83F8F14708}" srcOrd="0" destOrd="0" presId="urn:microsoft.com/office/officeart/2005/8/layout/process5"/>
    <dgm:cxn modelId="{352924F1-059F-4FEB-B9FB-1FCDCB86C28B}" type="presParOf" srcId="{F39BF8AD-1AC8-457F-AFDD-28985056DC6C}" destId="{C502C4A5-F5AF-4E93-A978-DFC7AABE9EF3}" srcOrd="2" destOrd="0" presId="urn:microsoft.com/office/officeart/2005/8/layout/process5"/>
    <dgm:cxn modelId="{7663D924-302B-47BC-8D0E-748504F85177}" type="presParOf" srcId="{F39BF8AD-1AC8-457F-AFDD-28985056DC6C}" destId="{ECCFB029-B6F1-4850-8B49-EB13A293F8E1}" srcOrd="3" destOrd="0" presId="urn:microsoft.com/office/officeart/2005/8/layout/process5"/>
    <dgm:cxn modelId="{43255958-48CD-4543-9A89-D76CE4C66B24}" type="presParOf" srcId="{ECCFB029-B6F1-4850-8B49-EB13A293F8E1}" destId="{66F5362C-0AE2-41C3-9031-A19C6A333E61}" srcOrd="0" destOrd="0" presId="urn:microsoft.com/office/officeart/2005/8/layout/process5"/>
    <dgm:cxn modelId="{BE5EE349-048D-4D9B-89E1-81DDCE7AD5F5}" type="presParOf" srcId="{F39BF8AD-1AC8-457F-AFDD-28985056DC6C}" destId="{BD0E64CD-6E35-4081-9B4B-BB98FD9FF1D5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2662</Characters>
  <CharactersWithSpaces>0</CharactersWithSpaces>
  <Company>Hewlett-Packard</Company>
  <DocSecurity>0</DocSecurity>
  <HyperlinksChanged>false</HyperlinksChanged>
  <Lines>18</Lines>
  <LinksUpToDate>false</LinksUpToDate>
  <Pages>2</Pages>
  <Paragraphs>5</Paragraphs>
  <Words>398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2017-11-20T12:04:00Z</dcterms:modified>
</cp:coreProperties>
</file>