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3D" w:rsidRPr="00AF141D" w:rsidRDefault="009D553D" w:rsidP="009D553D">
      <w:pPr>
        <w:pStyle w:val="Title"/>
        <w:pBdr>
          <w:bottom w:val="single" w:sz="8" w:space="5" w:color="5B9BD5" w:themeColor="accent1"/>
        </w:pBdr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5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PENDAHULUAN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Petikan membincangkan  faktor/ punca berlakunya pencemaran air di negara ini. 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TERSURAT - Sebab-sebab berlakunya pencemaran air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1.</w:t>
      </w:r>
      <w:r w:rsidRPr="00AF141D">
        <w:rPr>
          <w:rFonts w:asciiTheme="majorHAnsi" w:hAnsiTheme="majorHAnsi" w:cs="Times New Roman"/>
          <w:sz w:val="24"/>
          <w:szCs w:val="24"/>
        </w:rPr>
        <w:tab/>
        <w:t>Pembuangan sisa kumbahan yang tidak sempurna.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>Aktiviti pertanian sama ada yang berskala kecil mahupun berskala besar.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>Pembukaan dan penerokaan tanah yang tidak terkawal.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>Penggunaan racun serangga dan baja kimia dalam bidang pertanian.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Aktiviti penternakan juga menjadi masalah besar. 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sz w:val="24"/>
          <w:szCs w:val="24"/>
        </w:rPr>
        <w:tab/>
        <w:t>Sikap ambil mudah masyarakat yang membuang sampah  terus ke dalam longkang dan sungai.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7. </w:t>
      </w:r>
      <w:r w:rsidRPr="00AF141D">
        <w:rPr>
          <w:rFonts w:asciiTheme="majorHAnsi" w:hAnsiTheme="majorHAnsi" w:cs="Times New Roman"/>
          <w:sz w:val="24"/>
          <w:szCs w:val="24"/>
        </w:rPr>
        <w:tab/>
        <w:t>Pengaliran dan pembuangan sisa perindustrian secara tidak selamat.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8. </w:t>
      </w:r>
      <w:r w:rsidRPr="00AF141D">
        <w:rPr>
          <w:rFonts w:asciiTheme="majorHAnsi" w:hAnsiTheme="majorHAnsi" w:cs="Times New Roman"/>
          <w:sz w:val="24"/>
          <w:szCs w:val="24"/>
        </w:rPr>
        <w:tab/>
        <w:t>Kegiatan ekonomi manusia yang mementingkan keuntungan semata-mata.</w:t>
      </w:r>
    </w:p>
    <w:p w:rsidR="009D553D" w:rsidRPr="00AF141D" w:rsidRDefault="009D553D" w:rsidP="009D553D">
      <w:pPr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9. </w:t>
      </w:r>
      <w:r w:rsidRPr="00AF141D">
        <w:rPr>
          <w:rFonts w:asciiTheme="majorHAnsi" w:hAnsiTheme="majorHAnsi" w:cs="Times New Roman"/>
          <w:sz w:val="24"/>
          <w:szCs w:val="24"/>
        </w:rPr>
        <w:tab/>
        <w:t>Air buangan daripada kegiatan perniagaan  dan industri.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color w:val="000000"/>
          <w:sz w:val="24"/>
          <w:szCs w:val="24"/>
        </w:rPr>
        <w:t>ISI TERSIRAT - usaha-usaha untuk mengatasi masalah pencemaran air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ab/>
        <w:t>Kerajaan mempergiat kempen Cintai Sungai.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Ibu bapa mendidik anak-anak agar menghargai sumber air </w:t>
      </w:r>
      <w:r w:rsidRPr="00AF141D">
        <w:rPr>
          <w:rFonts w:asciiTheme="majorHAnsi" w:eastAsia="HiddenHorzOCR" w:hAnsiTheme="majorHAnsi" w:cs="Times New Roman"/>
          <w:color w:val="000000"/>
          <w:sz w:val="24"/>
          <w:szCs w:val="24"/>
        </w:rPr>
        <w:t xml:space="preserve">sejak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>mereka kecil lagi.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ab/>
        <w:t>Pihak berkuasa harus mengawal aktiviti penerokaan tanah dan pemusnahan hutan.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Pihak sekolah memberi penekanan </w:t>
      </w:r>
      <w:r w:rsidRPr="00AF141D">
        <w:rPr>
          <w:rFonts w:asciiTheme="majorHAnsi" w:eastAsia="HiddenHorzOCR" w:hAnsiTheme="majorHAnsi" w:cs="Times New Roman"/>
          <w:color w:val="000000"/>
          <w:sz w:val="24"/>
          <w:szCs w:val="24"/>
        </w:rPr>
        <w:t xml:space="preserve">terhadap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>kepentingan menguruskan pembuangan sampah dengan baik.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ab/>
        <w:t>Peranan NGO mengadakan kempen Cintai Alam Sekitar secara berkala.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ab/>
        <w:t>Masyarakat melaporkan kepada pihak berkuasa sekiranya ada aktiviti yang melibatkan pencemaran alam sekitar.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color w:val="000000"/>
          <w:sz w:val="24"/>
          <w:szCs w:val="24"/>
        </w:rPr>
        <w:t>KESIMPULAN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Kesimpulannya, masyarakat </w:t>
      </w:r>
      <w:r w:rsidRPr="00AF141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perlu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menghargai sumber air yang ada </w:t>
      </w:r>
      <w:r w:rsidRPr="00AF141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agar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>masalah pencemaran air dapat dibendung.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b/>
          <w:color w:val="000000"/>
          <w:sz w:val="24"/>
          <w:szCs w:val="24"/>
        </w:rPr>
        <w:t>Soalan 2(a) : Petikan Umum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9D553D" w:rsidRPr="00AF141D" w:rsidRDefault="009D553D" w:rsidP="009D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Maksud rangkai </w:t>
      </w:r>
      <w:r w:rsidRPr="00AF141D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semakin serius </w:t>
      </w:r>
      <w:r w:rsidRPr="00AF141D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ialah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>bertambah/meningkat teruk/kronik/kritikal.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9D553D" w:rsidRPr="00AF141D" w:rsidRDefault="009D553D" w:rsidP="009D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>Kesan-kesan yang akan timbul akibat pencemaran air: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>•  memberikan kesan kepada kehidupan akuatik dan keindahan alam semula jadi.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>• isu seperti air yang berbau busuk dan tidak menyenangkan yang pernah berlaku di Selangor dan Putrajaya.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>• memberi kesan buruk kepada kesihatan manusia akibat sisa buangan industri yang mengandungi bahan keluli, bakteria, bahan-bahan organik dan bukan organik yang tidak dirawat dengan betul.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9D553D" w:rsidRPr="00AF141D" w:rsidRDefault="009D553D" w:rsidP="009D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>Kekangan: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>• masyarakat yang mementingkan diri sendiri tidak ambil peduli tentang keadaan sungai/  sampah ke dalam sungai.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• tindakan tidak tegas pihak berkuasa terhadap pihak yang mengalirkan sisa buangan ke sungai / penguatkuasaan undang-undang yang lemah atau longgar </w:t>
      </w:r>
      <w:r w:rsidRPr="00AF141D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/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 xml:space="preserve">tidak mengambil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tindakan </w:t>
      </w:r>
      <w:r w:rsidRPr="00AF141D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/ </w:t>
      </w:r>
      <w:r w:rsidRPr="00AF141D">
        <w:rPr>
          <w:rFonts w:asciiTheme="majorHAnsi" w:hAnsiTheme="majorHAnsi" w:cs="Times New Roman"/>
          <w:color w:val="000000"/>
          <w:sz w:val="24"/>
          <w:szCs w:val="24"/>
        </w:rPr>
        <w:t>kawasan di bawah penguatkuasaan sungai yang terlalu luas - tidak mampu menguatkuasakan undang-undang.</w:t>
      </w:r>
    </w:p>
    <w:p w:rsidR="009D553D" w:rsidRPr="00AF141D" w:rsidRDefault="009D553D" w:rsidP="009D55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F141D">
        <w:rPr>
          <w:rFonts w:asciiTheme="majorHAnsi" w:hAnsiTheme="majorHAnsi" w:cs="Times New Roman"/>
          <w:color w:val="000000"/>
          <w:sz w:val="24"/>
          <w:szCs w:val="24"/>
        </w:rPr>
        <w:t>• semangat mencintai alam sekitar semakin pudar dalam jiwa orang ramai / lebih mementingkan ekonomi dan keperluan hidup.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A6474"/>
    <w:multiLevelType w:val="hybridMultilevel"/>
    <w:tmpl w:val="27E6FF60"/>
    <w:lvl w:ilvl="0" w:tplc="D87E032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3D"/>
    <w:rsid w:val="0019472A"/>
    <w:rsid w:val="00294126"/>
    <w:rsid w:val="009D553D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92359-ADB4-4D68-AE66-A2AB4E66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3D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53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5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paragraph" w:styleId="ListParagraph">
    <w:name w:val="List Paragraph"/>
    <w:basedOn w:val="Normal"/>
    <w:uiPriority w:val="34"/>
    <w:qFormat/>
    <w:rsid w:val="009D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2019-08-07T03:41:00Z</dcterms:created>
  <dcterms:modified xsi:type="dcterms:W3CDTF">2019-08-07T03:41:00Z</dcterms:modified>
</cp:coreProperties>
</file>