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B02B" w14:textId="77777777" w:rsidR="00EB42FE" w:rsidRPr="00DA7DC6" w:rsidRDefault="00EB42FE" w:rsidP="00EB42F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FE138C4" w14:textId="01E95564" w:rsidR="00EB42FE" w:rsidRPr="00DA7DC6" w:rsidRDefault="00EB42FE" w:rsidP="00EB42F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4B5842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9D10168" w14:textId="705C8154" w:rsidR="00EB42FE" w:rsidRDefault="000E1F4E" w:rsidP="000E1F4E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0CCC289E" wp14:editId="4735A735">
            <wp:extent cx="4001442" cy="30010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677" cy="300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FE39" w14:textId="77777777" w:rsidR="00EB42FE" w:rsidRDefault="00EB42FE" w:rsidP="00EB42FE">
      <w:pPr>
        <w:jc w:val="center"/>
        <w:rPr>
          <w:rFonts w:ascii="Verdana" w:hAnsi="Verdana"/>
          <w:b/>
          <w:sz w:val="28"/>
          <w:szCs w:val="34"/>
        </w:rPr>
      </w:pPr>
    </w:p>
    <w:p w14:paraId="6638ABE5" w14:textId="77777777" w:rsidR="00EB42FE" w:rsidRDefault="00EB42FE" w:rsidP="00EB42FE">
      <w:pPr>
        <w:jc w:val="center"/>
        <w:rPr>
          <w:rFonts w:ascii="Verdana" w:hAnsi="Verdana"/>
          <w:b/>
          <w:sz w:val="28"/>
          <w:szCs w:val="34"/>
        </w:rPr>
      </w:pPr>
    </w:p>
    <w:p w14:paraId="27274C35" w14:textId="77777777" w:rsidR="00EB42FE" w:rsidRDefault="00EB42FE" w:rsidP="00EB42FE">
      <w:pPr>
        <w:jc w:val="center"/>
        <w:rPr>
          <w:rFonts w:ascii="Verdana" w:hAnsi="Verdana"/>
          <w:b/>
          <w:sz w:val="28"/>
          <w:szCs w:val="34"/>
        </w:rPr>
      </w:pPr>
    </w:p>
    <w:p w14:paraId="29A342D4" w14:textId="77777777" w:rsidR="00EB42FE" w:rsidRDefault="00EB42FE" w:rsidP="00EB42FE">
      <w:pPr>
        <w:jc w:val="center"/>
        <w:rPr>
          <w:rFonts w:ascii="Verdana" w:hAnsi="Verdana"/>
          <w:b/>
          <w:sz w:val="28"/>
          <w:szCs w:val="34"/>
        </w:rPr>
      </w:pPr>
    </w:p>
    <w:p w14:paraId="21BC4B54" w14:textId="4454F825" w:rsidR="00561FF2" w:rsidRDefault="00561FF2" w:rsidP="00EB42FE">
      <w:pPr>
        <w:jc w:val="center"/>
      </w:pPr>
    </w:p>
    <w:tbl>
      <w:tblPr>
        <w:tblStyle w:val="a"/>
        <w:tblpPr w:leftFromText="180" w:rightFromText="180" w:vertAnchor="page" w:horzAnchor="margin" w:tblpY="1912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451"/>
        <w:gridCol w:w="3402"/>
        <w:gridCol w:w="5103"/>
        <w:gridCol w:w="1418"/>
      </w:tblGrid>
      <w:tr w:rsidR="00561FF2" w14:paraId="4A93FB43" w14:textId="77777777" w:rsidTr="00417D2B">
        <w:tc>
          <w:tcPr>
            <w:tcW w:w="2789" w:type="dxa"/>
            <w:shd w:val="clear" w:color="auto" w:fill="C5E0B3" w:themeFill="accent6" w:themeFillTint="66"/>
          </w:tcPr>
          <w:p w14:paraId="4FA291E8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C45A8F" w14:textId="77777777" w:rsidR="00561FF2" w:rsidRDefault="005B1201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49D2DB4B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C5E0B3" w:themeFill="accent6" w:themeFillTint="66"/>
          </w:tcPr>
          <w:p w14:paraId="3933A0B1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A874FB" w14:textId="77777777" w:rsidR="00561FF2" w:rsidRDefault="005B1201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59C6A05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9C1B6E" w14:textId="77777777" w:rsidR="00561FF2" w:rsidRDefault="005B1201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1BD52E18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60E1B" w14:textId="77777777" w:rsidR="00561FF2" w:rsidRDefault="005B1201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C681545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04F4BF" w14:textId="77777777" w:rsidR="00561FF2" w:rsidRDefault="005B1201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  <w:p w14:paraId="092E26D2" w14:textId="77777777" w:rsidR="00561FF2" w:rsidRDefault="00561FF2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BE" w14:paraId="34B4807C" w14:textId="77777777" w:rsidTr="00417D2B">
        <w:trPr>
          <w:trHeight w:val="971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14:paraId="2A1B234A" w14:textId="77777777" w:rsidR="00092ABE" w:rsidRDefault="00092ABE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TRANSISI</w:t>
            </w:r>
          </w:p>
          <w:p w14:paraId="11EA3432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0E1200E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37979FC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E25A193" w14:textId="4ED959A1" w:rsidR="003262C0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</w:tr>
      <w:tr w:rsidR="00417D2B" w14:paraId="658D96A3" w14:textId="77777777" w:rsidTr="00417D2B">
        <w:tc>
          <w:tcPr>
            <w:tcW w:w="2789" w:type="dxa"/>
          </w:tcPr>
          <w:p w14:paraId="2F79631A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EDBBAEE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E9F182D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560A8F2" w14:textId="286F366A" w:rsidR="00417D2B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</w:tcPr>
          <w:p w14:paraId="283E2CA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3A2E2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INKUIRI DALAM</w:t>
            </w:r>
          </w:p>
          <w:p w14:paraId="61CCBC59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SAINS</w:t>
            </w:r>
          </w:p>
        </w:tc>
        <w:tc>
          <w:tcPr>
            <w:tcW w:w="3402" w:type="dxa"/>
          </w:tcPr>
          <w:p w14:paraId="0662931A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20E1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Kemahiran Proses Sains   </w:t>
            </w:r>
            <w:r>
              <w:t xml:space="preserve"> </w:t>
            </w:r>
          </w:p>
        </w:tc>
        <w:tc>
          <w:tcPr>
            <w:tcW w:w="5103" w:type="dxa"/>
          </w:tcPr>
          <w:p w14:paraId="5FD319F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7E682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Murid boleh:  </w:t>
            </w:r>
          </w:p>
          <w:p w14:paraId="1E72D189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D331C" w14:textId="77777777" w:rsidR="00417D2B" w:rsidRDefault="00417D2B" w:rsidP="0041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   Menguasai kemahiran memerhati</w:t>
            </w:r>
          </w:p>
          <w:p w14:paraId="01FE97CF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   Menguasai kemahiran berkomunikasi</w:t>
            </w:r>
          </w:p>
          <w:p w14:paraId="1F12A37D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6AA3C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2B" w14:paraId="78CABB7F" w14:textId="77777777" w:rsidTr="00417D2B">
        <w:tc>
          <w:tcPr>
            <w:tcW w:w="2789" w:type="dxa"/>
          </w:tcPr>
          <w:p w14:paraId="716CD22B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6C7A8A4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49D8081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10BF93B" w14:textId="0957C87B" w:rsidR="00417D2B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</w:tcPr>
          <w:p w14:paraId="33650BAD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7DAB03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670A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 Kemahiran Manipulatif</w:t>
            </w:r>
          </w:p>
        </w:tc>
        <w:tc>
          <w:tcPr>
            <w:tcW w:w="5103" w:type="dxa"/>
          </w:tcPr>
          <w:p w14:paraId="1DEC72FD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40FDB" w14:textId="77777777" w:rsidR="00417D2B" w:rsidRDefault="00417D2B" w:rsidP="00417D2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1DE10406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Menggunakan dan mengendalikan  </w:t>
            </w:r>
          </w:p>
          <w:p w14:paraId="5C642E3F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peralatan dan bahan sains dengan betul.</w:t>
            </w:r>
          </w:p>
          <w:p w14:paraId="0A4F1F73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63C39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   Mengendalikan spesimen dengan betul dan </w:t>
            </w:r>
          </w:p>
          <w:p w14:paraId="0AF10817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cermat.</w:t>
            </w:r>
          </w:p>
          <w:p w14:paraId="5BD0025E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7A9D6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   Melakar spesimen, peralatan dan bahan </w:t>
            </w:r>
          </w:p>
          <w:p w14:paraId="193B60D8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sains dengan betul</w:t>
            </w:r>
          </w:p>
          <w:p w14:paraId="15FEF9BD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F9522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1.2.4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Membersihkan peralatan sains dengan cara</w:t>
            </w:r>
          </w:p>
          <w:p w14:paraId="5DC93282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yang betul.</w:t>
            </w:r>
          </w:p>
          <w:p w14:paraId="0AA39A7E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A9184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1.2.5   Menyimpan peralatan dan bahan sains </w:t>
            </w:r>
          </w:p>
          <w:p w14:paraId="305D4235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dengan betul dan selamat.  </w:t>
            </w:r>
          </w:p>
          <w:p w14:paraId="04C1A92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82CBA2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7F971" w14:textId="77777777" w:rsidR="00561FF2" w:rsidRDefault="00561FF2"/>
    <w:p w14:paraId="3F7912BB" w14:textId="77777777" w:rsidR="00561FF2" w:rsidRDefault="00561FF2"/>
    <w:tbl>
      <w:tblPr>
        <w:tblStyle w:val="a0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451"/>
        <w:gridCol w:w="3402"/>
        <w:gridCol w:w="5103"/>
        <w:gridCol w:w="1418"/>
      </w:tblGrid>
      <w:tr w:rsidR="00561FF2" w14:paraId="0100FABD" w14:textId="77777777" w:rsidTr="00EB42FE">
        <w:tc>
          <w:tcPr>
            <w:tcW w:w="2789" w:type="dxa"/>
            <w:shd w:val="clear" w:color="auto" w:fill="C5E0B3" w:themeFill="accent6" w:themeFillTint="66"/>
          </w:tcPr>
          <w:p w14:paraId="22D06FFE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6537DE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131D1C43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C5E0B3" w:themeFill="accent6" w:themeFillTint="66"/>
          </w:tcPr>
          <w:p w14:paraId="5ED1FD4C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EF26F9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9B6FA8B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B68968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74C20543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50DB2B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2F4D5F8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13A4D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  <w:p w14:paraId="60E66015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4E" w14:paraId="1F5FDF2B" w14:textId="77777777">
        <w:tc>
          <w:tcPr>
            <w:tcW w:w="2789" w:type="dxa"/>
          </w:tcPr>
          <w:p w14:paraId="06BAD253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48236948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18AD2AA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06D7C85" w14:textId="15C07FA1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</w:tcPr>
          <w:p w14:paraId="534EC522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ED7E23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B92B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  Peraturan Bilik Sains</w:t>
            </w:r>
          </w:p>
        </w:tc>
        <w:tc>
          <w:tcPr>
            <w:tcW w:w="5103" w:type="dxa"/>
          </w:tcPr>
          <w:p w14:paraId="74285FCA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FB8ED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Murid boleh:  </w:t>
            </w:r>
          </w:p>
          <w:p w14:paraId="46962F5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3153E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  Mematuhi peraturan bilik sains</w:t>
            </w:r>
          </w:p>
          <w:p w14:paraId="2D72AFEF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3D43772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F4E" w14:paraId="64E00D3E" w14:textId="77777777">
        <w:tc>
          <w:tcPr>
            <w:tcW w:w="2789" w:type="dxa"/>
          </w:tcPr>
          <w:p w14:paraId="3C01246D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C3003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11EAD6DB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  <w:p w14:paraId="79415B62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024BA1BD" w14:textId="5B5BB7E9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A888696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FE170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87854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D04E9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222AD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94459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01420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0EAF6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2C952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1FC46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7C6B9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B0F7103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F56B5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SAINS HAYAT</w:t>
            </w:r>
          </w:p>
        </w:tc>
        <w:tc>
          <w:tcPr>
            <w:tcW w:w="3402" w:type="dxa"/>
          </w:tcPr>
          <w:p w14:paraId="7C5E36B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5157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Benda hidup dan benda </w:t>
            </w:r>
          </w:p>
          <w:p w14:paraId="51F474AE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bukan hidup</w:t>
            </w:r>
          </w:p>
        </w:tc>
        <w:tc>
          <w:tcPr>
            <w:tcW w:w="5103" w:type="dxa"/>
          </w:tcPr>
          <w:p w14:paraId="2A2D0EE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09526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34868A4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2A2FA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   Membanding dan membezakan benda</w:t>
            </w:r>
          </w:p>
          <w:p w14:paraId="50E30F9C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dan benda bukan hidup berdasarkan ciri-</w:t>
            </w:r>
          </w:p>
          <w:p w14:paraId="31DAB5C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ciri berikut.</w:t>
            </w:r>
          </w:p>
          <w:p w14:paraId="2E7B7E0A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(i)   bernafas;</w:t>
            </w:r>
          </w:p>
          <w:p w14:paraId="529EFFB4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(ii)  memerlukan air dan makanan;</w:t>
            </w:r>
          </w:p>
          <w:p w14:paraId="38C46D77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(iii) bergerak;</w:t>
            </w:r>
          </w:p>
          <w:p w14:paraId="62A8363C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(iv) membesar; dan</w:t>
            </w:r>
          </w:p>
          <w:p w14:paraId="6A358AFD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(v)  membiak</w:t>
            </w:r>
          </w:p>
          <w:p w14:paraId="2321FB0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823B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   Membuat urutan contoh-contoh benda</w:t>
            </w:r>
          </w:p>
          <w:p w14:paraId="726E2992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hidup mengikut saiz.       </w:t>
            </w:r>
          </w:p>
        </w:tc>
        <w:tc>
          <w:tcPr>
            <w:tcW w:w="1418" w:type="dxa"/>
          </w:tcPr>
          <w:p w14:paraId="073DB1F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FF2" w14:paraId="7AE8C13B" w14:textId="77777777">
        <w:tc>
          <w:tcPr>
            <w:tcW w:w="2789" w:type="dxa"/>
          </w:tcPr>
          <w:p w14:paraId="0268E130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73F0E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470547C0" w14:textId="0ECB0189" w:rsidR="005E7496" w:rsidRPr="003262C0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</w:tcPr>
          <w:p w14:paraId="309E76C4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3F0F79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17FBA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 Keperluan asas benda hidup</w:t>
            </w:r>
          </w:p>
        </w:tc>
        <w:tc>
          <w:tcPr>
            <w:tcW w:w="5103" w:type="dxa"/>
          </w:tcPr>
          <w:p w14:paraId="1BCDFC8E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EA256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71869368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1F8A3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   Menyatakan keperluan asas benda hidup </w:t>
            </w:r>
          </w:p>
          <w:p w14:paraId="5C3C68CB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makanan, air dan udara.</w:t>
            </w:r>
          </w:p>
          <w:p w14:paraId="148D1CF3" w14:textId="77777777" w:rsidR="00753982" w:rsidRDefault="00753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C4AA8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F4E" w14:paraId="06723134" w14:textId="77777777">
        <w:tc>
          <w:tcPr>
            <w:tcW w:w="2789" w:type="dxa"/>
          </w:tcPr>
          <w:p w14:paraId="67FB233F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2884179B" w14:textId="77777777" w:rsidR="000E1F4E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E8A687A" w14:textId="77777777" w:rsidR="000E1F4E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715F28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05C688E" w14:textId="01E19779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402" w:type="dxa"/>
          </w:tcPr>
          <w:p w14:paraId="5424066C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173A39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16024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036E2" w14:textId="77777777" w:rsidR="00753982" w:rsidRDefault="00753982"/>
    <w:p w14:paraId="45C62490" w14:textId="77777777" w:rsidR="00753982" w:rsidRDefault="00753982"/>
    <w:tbl>
      <w:tblPr>
        <w:tblStyle w:val="a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451"/>
        <w:gridCol w:w="3402"/>
        <w:gridCol w:w="5103"/>
        <w:gridCol w:w="1418"/>
      </w:tblGrid>
      <w:tr w:rsidR="00561FF2" w14:paraId="215E4484" w14:textId="77777777" w:rsidTr="00EB42FE">
        <w:tc>
          <w:tcPr>
            <w:tcW w:w="2789" w:type="dxa"/>
            <w:shd w:val="clear" w:color="auto" w:fill="C5E0B3" w:themeFill="accent6" w:themeFillTint="66"/>
          </w:tcPr>
          <w:p w14:paraId="5D758572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8D5E27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4A61BBAF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C5E0B3" w:themeFill="accent6" w:themeFillTint="66"/>
          </w:tcPr>
          <w:p w14:paraId="226A0749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A6513C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F876334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F5BE20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798B8B64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6F7D40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524FF4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6135F5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  <w:p w14:paraId="275FCD93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4E" w14:paraId="7D824F71" w14:textId="77777777">
        <w:tc>
          <w:tcPr>
            <w:tcW w:w="2789" w:type="dxa"/>
            <w:shd w:val="clear" w:color="auto" w:fill="auto"/>
          </w:tcPr>
          <w:p w14:paraId="31817313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4E286031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DFF0BCB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3E29AB6" w14:textId="3C745C5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  <w:shd w:val="clear" w:color="auto" w:fill="auto"/>
          </w:tcPr>
          <w:p w14:paraId="17560213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9A5117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025D66B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   Memerihalkan manusia, haiwan dan </w:t>
            </w:r>
          </w:p>
          <w:p w14:paraId="169F9267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Tumbuhan memerlukan makanan, air dan</w:t>
            </w:r>
          </w:p>
          <w:p w14:paraId="02C0307F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udara dalam cara yang berlainan.  </w:t>
            </w:r>
          </w:p>
          <w:p w14:paraId="221118A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4EBB86F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   Memerihalkan manusia dan haiwan, juga  </w:t>
            </w:r>
          </w:p>
          <w:p w14:paraId="620F24CF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memerlukan tempat perlindungan.   </w:t>
            </w:r>
          </w:p>
          <w:p w14:paraId="7A03F2A9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138F5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3.2.4   Menaakul kepentingan makanan, air, udara       </w:t>
            </w:r>
          </w:p>
          <w:p w14:paraId="6C72B05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dan tempat perlindungan manusia kepada</w:t>
            </w:r>
          </w:p>
          <w:p w14:paraId="06E419A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manusia dan haiwan.  </w:t>
            </w:r>
          </w:p>
          <w:p w14:paraId="77B8F4E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D984EF0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3.2.5   Menjelaskan pemerhatian tentang ciri dan   </w:t>
            </w:r>
          </w:p>
          <w:p w14:paraId="2718FAF8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keperluan  asas benda hidup melalui </w:t>
            </w:r>
          </w:p>
          <w:p w14:paraId="0460D543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lakaran TMK, penulisan atau lisan.   </w:t>
            </w:r>
          </w:p>
          <w:p w14:paraId="11E224AA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A53F83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4E" w14:paraId="3245CA99" w14:textId="77777777">
        <w:tc>
          <w:tcPr>
            <w:tcW w:w="2789" w:type="dxa"/>
            <w:shd w:val="clear" w:color="auto" w:fill="auto"/>
          </w:tcPr>
          <w:p w14:paraId="0F663A7D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F2753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1D878BDC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40D3855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7088F07F" w14:textId="3A3704AC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  <w:shd w:val="clear" w:color="auto" w:fill="auto"/>
          </w:tcPr>
          <w:p w14:paraId="507F1AE4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378641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634E4" w14:textId="77777777" w:rsidR="000E1F4E" w:rsidRDefault="000E1F4E" w:rsidP="000E1F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 Deria manusia</w:t>
            </w:r>
          </w:p>
          <w:p w14:paraId="1CC80165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EA4F1E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9FA0F" w14:textId="77777777" w:rsidR="000E1F4E" w:rsidRDefault="000E1F4E" w:rsidP="000E1F4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1D2AC1DB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Mengenal pasti bahagian tubuh manusia                         </w:t>
            </w:r>
          </w:p>
          <w:p w14:paraId="0C5BAF13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yang berkaitan dengan deria yang</w:t>
            </w:r>
          </w:p>
          <w:p w14:paraId="34582E71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berkenaan.   </w:t>
            </w:r>
          </w:p>
          <w:p w14:paraId="35FA63EB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7F10E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Mengelaskan objek mengikut ciri yang </w:t>
            </w:r>
          </w:p>
          <w:p w14:paraId="34479940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dikenalpasti.</w:t>
            </w:r>
          </w:p>
          <w:p w14:paraId="39CF0D0F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4C600" w14:textId="77777777" w:rsidR="000E1F4E" w:rsidRDefault="000E1F4E" w:rsidP="000E1F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Menggunakan deria untuk mengenal pasti  </w:t>
            </w:r>
          </w:p>
          <w:p w14:paraId="1E9CC7C4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objek melalui penyiasatan.</w:t>
            </w:r>
          </w:p>
          <w:p w14:paraId="7FA874E7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99C5CA" w14:textId="77777777" w:rsidR="000E1F4E" w:rsidRDefault="000E1F4E" w:rsidP="000E1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A1EEF" w14:textId="77777777" w:rsidR="00561FF2" w:rsidRDefault="00561FF2"/>
    <w:p w14:paraId="7A017802" w14:textId="77777777" w:rsidR="00753982" w:rsidRDefault="00753982"/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3402"/>
        <w:gridCol w:w="5103"/>
        <w:gridCol w:w="1643"/>
      </w:tblGrid>
      <w:tr w:rsidR="00561FF2" w14:paraId="1E17421B" w14:textId="77777777" w:rsidTr="00EB42FE">
        <w:tc>
          <w:tcPr>
            <w:tcW w:w="2830" w:type="dxa"/>
            <w:shd w:val="clear" w:color="auto" w:fill="C5E0B3" w:themeFill="accent6" w:themeFillTint="66"/>
          </w:tcPr>
          <w:p w14:paraId="2565E5FB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348E65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6847AC14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20A170FB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780E5E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4CC2D6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688A2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07E47BE2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713616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0934D18C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579C62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561FF2" w14:paraId="108BB7DD" w14:textId="77777777">
        <w:tc>
          <w:tcPr>
            <w:tcW w:w="2830" w:type="dxa"/>
            <w:shd w:val="clear" w:color="auto" w:fill="auto"/>
          </w:tcPr>
          <w:p w14:paraId="7D4FCBDD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94CD71E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E5813A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69B5420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F74975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   Menjelas dengan contoh penggunaan deria</w:t>
            </w:r>
          </w:p>
          <w:p w14:paraId="7CC9F4AD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lain sebagai ganti sekiranya sau deria tidak</w:t>
            </w:r>
          </w:p>
          <w:p w14:paraId="6ABC95B1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berfungsi.</w:t>
            </w:r>
          </w:p>
          <w:p w14:paraId="5FC7A973" w14:textId="77777777" w:rsidR="00561FF2" w:rsidRDefault="00561FF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C8E2D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   Menjelaskan pemerhatian tentang deria </w:t>
            </w:r>
          </w:p>
          <w:p w14:paraId="21A70F52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Manusia melalui lakaran, TMK, penulisan </w:t>
            </w:r>
          </w:p>
          <w:p w14:paraId="21036E65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atau lisan. </w:t>
            </w:r>
          </w:p>
          <w:p w14:paraId="1BAED59C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1D458F00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F2" w14:paraId="509456C7" w14:textId="77777777">
        <w:tc>
          <w:tcPr>
            <w:tcW w:w="2830" w:type="dxa"/>
            <w:shd w:val="clear" w:color="auto" w:fill="auto"/>
          </w:tcPr>
          <w:p w14:paraId="1E223969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201381B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3D217D0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002A6F22" w14:textId="4DE83C49" w:rsidR="00417D2B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4384B4B" w14:textId="2A43728A" w:rsidR="00561FF2" w:rsidRDefault="00561FF2" w:rsidP="00326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AD7B07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557BE8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7F4E3E" w14:textId="77777777" w:rsidR="00561FF2" w:rsidRDefault="005B1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Bahagian tubuh haiwan.  </w:t>
            </w:r>
          </w:p>
        </w:tc>
        <w:tc>
          <w:tcPr>
            <w:tcW w:w="5103" w:type="dxa"/>
            <w:shd w:val="clear" w:color="auto" w:fill="auto"/>
          </w:tcPr>
          <w:p w14:paraId="00E98DFF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F931A7" w14:textId="77777777" w:rsidR="00561FF2" w:rsidRDefault="005B120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64F2881E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   Mengenal pasti bahagian tubuh haiwan                   </w:t>
            </w:r>
          </w:p>
          <w:p w14:paraId="475CD1EF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Seperti paruh, sisik, sirip, berbulu halus</w:t>
            </w:r>
          </w:p>
          <w:p w14:paraId="4EEE96B0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berbulu pelepah, tanduk, sumbu, sesungut, </w:t>
            </w:r>
          </w:p>
          <w:p w14:paraId="3217C81D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kulit keras, cangkerang, sayap, kepak</w:t>
            </w:r>
          </w:p>
          <w:p w14:paraId="5564C2C5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kepala, badan, ekor dan kaki selaput renang      </w:t>
            </w:r>
          </w:p>
          <w:p w14:paraId="1590EF4A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896B0" w14:textId="77777777" w:rsidR="00561FF2" w:rsidRDefault="005B120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   Menghubungkaitkan bahagian tubuh  </w:t>
            </w:r>
          </w:p>
          <w:p w14:paraId="39F9CF9B" w14:textId="77777777" w:rsidR="00561FF2" w:rsidRDefault="005B120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haiwan  dan kepentingannya kepada </w:t>
            </w:r>
          </w:p>
          <w:p w14:paraId="3F9E35EA" w14:textId="77777777" w:rsidR="00561FF2" w:rsidRDefault="005B120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haiwan.  </w:t>
            </w:r>
          </w:p>
          <w:p w14:paraId="33872C39" w14:textId="77777777" w:rsidR="00561FF2" w:rsidRDefault="00561F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854DB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   Menjelaskan melalui contoh bahagian                                     </w:t>
            </w:r>
          </w:p>
          <w:p w14:paraId="319C40B5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yang terdapat pada tubuh haiwan.</w:t>
            </w:r>
          </w:p>
          <w:p w14:paraId="526B2FDA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5179EB3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5.1.4   Mengitlak bahawa terdapat haiwan yang </w:t>
            </w:r>
          </w:p>
          <w:p w14:paraId="2630376F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berlainan mempunyai bahagian tubuh yang</w:t>
            </w:r>
          </w:p>
          <w:p w14:paraId="22CB6149" w14:textId="77777777" w:rsidR="00561FF2" w:rsidRPr="00753982" w:rsidRDefault="005B1201" w:rsidP="0075398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serupa.  </w:t>
            </w:r>
          </w:p>
        </w:tc>
        <w:tc>
          <w:tcPr>
            <w:tcW w:w="1643" w:type="dxa"/>
            <w:shd w:val="clear" w:color="auto" w:fill="auto"/>
          </w:tcPr>
          <w:p w14:paraId="6F5FFDB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D1E449" w14:textId="77777777" w:rsidR="00561FF2" w:rsidRDefault="00561F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2FB61C" w14:textId="77777777" w:rsidR="00561FF2" w:rsidRDefault="00561FF2"/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3402"/>
        <w:gridCol w:w="5103"/>
        <w:gridCol w:w="1643"/>
      </w:tblGrid>
      <w:tr w:rsidR="00561FF2" w14:paraId="1CA2FD80" w14:textId="77777777" w:rsidTr="00EB42FE">
        <w:tc>
          <w:tcPr>
            <w:tcW w:w="2830" w:type="dxa"/>
            <w:shd w:val="clear" w:color="auto" w:fill="C5E0B3" w:themeFill="accent6" w:themeFillTint="66"/>
          </w:tcPr>
          <w:p w14:paraId="016A381A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F6EE72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362683AD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7E96573D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DC5BB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7B77978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B9E9A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4CC041A7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A376FE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4818A12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EB1574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561FF2" w14:paraId="74C3B74B" w14:textId="77777777">
        <w:tc>
          <w:tcPr>
            <w:tcW w:w="2830" w:type="dxa"/>
            <w:shd w:val="clear" w:color="auto" w:fill="FFFFFF"/>
          </w:tcPr>
          <w:p w14:paraId="33E3E2CE" w14:textId="77777777" w:rsidR="00561FF2" w:rsidRDefault="00561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880C15E" w14:textId="77777777" w:rsidR="00561FF2" w:rsidRDefault="00561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E870666" w14:textId="77777777" w:rsidR="00561FF2" w:rsidRDefault="00561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14:paraId="6D0D22F6" w14:textId="77777777" w:rsidR="00561FF2" w:rsidRDefault="00561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032224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5.1.5   Menjelaskan pemerhatian tentang bahagian </w:t>
            </w:r>
          </w:p>
          <w:p w14:paraId="0F4192C7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tubuh haiwan melalui lakaran, TMK,</w:t>
            </w:r>
          </w:p>
          <w:p w14:paraId="61A88BA5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penulisan atau lisan.</w:t>
            </w:r>
          </w:p>
          <w:p w14:paraId="1A02315B" w14:textId="77777777" w:rsidR="00561FF2" w:rsidRDefault="00561F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14:paraId="612C1F90" w14:textId="77777777" w:rsidR="00561FF2" w:rsidRDefault="00561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475" w14:paraId="5534AF39" w14:textId="77777777">
        <w:tc>
          <w:tcPr>
            <w:tcW w:w="2830" w:type="dxa"/>
            <w:shd w:val="clear" w:color="auto" w:fill="FFFFFF"/>
          </w:tcPr>
          <w:p w14:paraId="1FB8FE5A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17028E60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81CBDE2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5FCD9FD" w14:textId="61AD6C1A" w:rsidR="003262C0" w:rsidRDefault="000E1F4E" w:rsidP="000E1F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  <w:shd w:val="clear" w:color="auto" w:fill="FFFFFF"/>
          </w:tcPr>
          <w:p w14:paraId="30439CCC" w14:textId="77777777" w:rsidR="00087475" w:rsidRPr="00087475" w:rsidRDefault="000874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75">
              <w:rPr>
                <w:rFonts w:ascii="Times New Roman" w:eastAsia="Times New Roman" w:hAnsi="Times New Roman" w:cs="Times New Roman"/>
                <w:sz w:val="24"/>
                <w:szCs w:val="24"/>
              </w:rPr>
              <w:t>SAINS HAYAT</w:t>
            </w:r>
          </w:p>
        </w:tc>
        <w:tc>
          <w:tcPr>
            <w:tcW w:w="3402" w:type="dxa"/>
            <w:shd w:val="clear" w:color="auto" w:fill="FFFFFF"/>
          </w:tcPr>
          <w:p w14:paraId="2CE30871" w14:textId="77777777" w:rsidR="00087475" w:rsidRDefault="000874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  Bahagian tumbuhan</w:t>
            </w:r>
          </w:p>
        </w:tc>
        <w:tc>
          <w:tcPr>
            <w:tcW w:w="5103" w:type="dxa"/>
            <w:shd w:val="clear" w:color="auto" w:fill="FFFFFF"/>
          </w:tcPr>
          <w:p w14:paraId="1CC791B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2F2E224D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6B160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   Membanding dan membezakan bahagian</w:t>
            </w:r>
          </w:p>
          <w:p w14:paraId="082F7BB5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pada tumbuhan iaitu: </w:t>
            </w:r>
          </w:p>
          <w:p w14:paraId="20A97B57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(i)   daun: jenis urat daun; </w:t>
            </w:r>
          </w:p>
          <w:p w14:paraId="20ED6F01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(ii)  bunga: berbunga, tidak berbunga; </w:t>
            </w:r>
          </w:p>
          <w:p w14:paraId="4FC84E42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(iii) batang: berkayu, tidak berkayu; dan  </w:t>
            </w:r>
          </w:p>
          <w:p w14:paraId="526F0C1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(iv) akar: akar tunjang, akar serabut</w:t>
            </w:r>
          </w:p>
          <w:p w14:paraId="092FF7EC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1046CE3D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Menghubungkaitkan bahagian tumbuhan</w:t>
            </w:r>
          </w:p>
          <w:p w14:paraId="0762A1CD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iaitu daun, bunga, batang dan akar serta</w:t>
            </w:r>
          </w:p>
          <w:p w14:paraId="6DE5EC51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kepentingannya kepada tumbuhan. </w:t>
            </w:r>
          </w:p>
          <w:p w14:paraId="28A7DE22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177D2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6.1.3   Mengitlak bahawa ada tumbuhan yang </w:t>
            </w:r>
          </w:p>
          <w:p w14:paraId="125E9958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berlainan mempunyai bahagian yang </w:t>
            </w:r>
          </w:p>
          <w:p w14:paraId="522D8794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serupa.   </w:t>
            </w:r>
          </w:p>
          <w:p w14:paraId="37B724F7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811D64D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6.1.4   Menjelaskan pemerhatian tentang bahagian </w:t>
            </w:r>
          </w:p>
          <w:p w14:paraId="2F56EEC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tumbuhan melalui lakaran, TMK,</w:t>
            </w:r>
          </w:p>
          <w:p w14:paraId="3513724E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penulisan atau lisan.   </w:t>
            </w:r>
          </w:p>
          <w:p w14:paraId="4614F9A5" w14:textId="77777777" w:rsidR="00087475" w:rsidRDefault="00087475" w:rsidP="000874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14:paraId="2DBA0A95" w14:textId="77777777" w:rsidR="00087475" w:rsidRDefault="000874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330747" w14:textId="77777777" w:rsidR="00561FF2" w:rsidRDefault="00561FF2">
      <w:pPr>
        <w:shd w:val="clear" w:color="auto" w:fill="FFFFFF"/>
      </w:pPr>
    </w:p>
    <w:p w14:paraId="7DAB2C5F" w14:textId="77777777" w:rsidR="00561FF2" w:rsidRDefault="00561FF2">
      <w:pPr>
        <w:shd w:val="clear" w:color="auto" w:fill="FFFFFF"/>
      </w:pPr>
    </w:p>
    <w:p w14:paraId="2AD222D6" w14:textId="77777777" w:rsidR="00561FF2" w:rsidRDefault="00561FF2"/>
    <w:p w14:paraId="5A8F3BFD" w14:textId="77777777" w:rsidR="00561FF2" w:rsidRDefault="00561FF2"/>
    <w:tbl>
      <w:tblPr>
        <w:tblStyle w:val="a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9"/>
        <w:gridCol w:w="2451"/>
        <w:gridCol w:w="3402"/>
        <w:gridCol w:w="5103"/>
        <w:gridCol w:w="1418"/>
      </w:tblGrid>
      <w:tr w:rsidR="00561FF2" w14:paraId="5171D914" w14:textId="77777777" w:rsidTr="00EB42FE">
        <w:tc>
          <w:tcPr>
            <w:tcW w:w="2789" w:type="dxa"/>
            <w:shd w:val="clear" w:color="auto" w:fill="C5E0B3" w:themeFill="accent6" w:themeFillTint="66"/>
          </w:tcPr>
          <w:p w14:paraId="43FD475B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A73DDB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38FCE58F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FF611C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  <w:p w14:paraId="583D57EC" w14:textId="77777777" w:rsidR="00561FF2" w:rsidRDefault="0056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4462D007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36779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52355902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48993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A3EC32A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D1F847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  <w:p w14:paraId="562E8359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F2" w14:paraId="604E3E2F" w14:textId="77777777">
        <w:tc>
          <w:tcPr>
            <w:tcW w:w="2789" w:type="dxa"/>
          </w:tcPr>
          <w:p w14:paraId="03FEA07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AD3DE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385EC530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6BF9E9A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5A5E88A3" w14:textId="20343D75" w:rsidR="003262C0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51" w:type="dxa"/>
          </w:tcPr>
          <w:p w14:paraId="77ACB0C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69AC9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SAINS FIZIKAL</w:t>
            </w:r>
          </w:p>
          <w:p w14:paraId="136CD86E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B7AB68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79E82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  Magnet</w:t>
            </w:r>
          </w:p>
        </w:tc>
        <w:tc>
          <w:tcPr>
            <w:tcW w:w="5103" w:type="dxa"/>
          </w:tcPr>
          <w:p w14:paraId="06C8A005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F9B88" w14:textId="77777777" w:rsidR="00561FF2" w:rsidRDefault="005B120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40EEA7B1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7.1.1   Memberi contoh kegunaan magnet dalam </w:t>
            </w:r>
          </w:p>
          <w:p w14:paraId="1EA411BC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kehidupan.</w:t>
            </w:r>
          </w:p>
          <w:p w14:paraId="17492A5F" w14:textId="77777777" w:rsidR="00087475" w:rsidRDefault="0008747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B4684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7.1.2   Mengenal pasti bentuk magnet seperti </w:t>
            </w:r>
          </w:p>
          <w:p w14:paraId="18FD2526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magnet bar, silinder, ladam, bentuk U, </w:t>
            </w:r>
          </w:p>
          <w:p w14:paraId="4286EB8F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butang dan cincin.</w:t>
            </w:r>
          </w:p>
          <w:p w14:paraId="4D07B51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B6C5B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7.1.3   Mengitlak tindakan magnet ke atas </w:t>
            </w:r>
          </w:p>
          <w:p w14:paraId="2038A498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pelbagai objek dengan menjalankan </w:t>
            </w:r>
          </w:p>
          <w:p w14:paraId="380F2446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aktiviti.</w:t>
            </w:r>
          </w:p>
          <w:p w14:paraId="37EF6F17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5A124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7.1.4   Membuat kesimpulan tentang daya tarikan </w:t>
            </w:r>
          </w:p>
          <w:p w14:paraId="5C83CF7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dan tolakan antara kutub-kutub magnet</w:t>
            </w:r>
          </w:p>
          <w:p w14:paraId="47BB364A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dengan menjalankan penyiasatan.</w:t>
            </w:r>
          </w:p>
          <w:p w14:paraId="741E8CD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E441C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7.1.5   Menentukan kekuatan magnet ke atas objek</w:t>
            </w:r>
          </w:p>
          <w:p w14:paraId="6557D9EF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dengan menjalankan penyiasatan.</w:t>
            </w:r>
          </w:p>
          <w:p w14:paraId="76509803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4A467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7.1.6   Menjelaskan pemerhatian tentang magnet</w:t>
            </w:r>
          </w:p>
          <w:p w14:paraId="3A83B9E4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melalui lakaran, TMK, penulisan atau </w:t>
            </w:r>
          </w:p>
          <w:p w14:paraId="6A7F3BB0" w14:textId="77777777" w:rsidR="00561FF2" w:rsidRDefault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lisan.</w:t>
            </w:r>
          </w:p>
        </w:tc>
        <w:tc>
          <w:tcPr>
            <w:tcW w:w="1418" w:type="dxa"/>
          </w:tcPr>
          <w:p w14:paraId="2E21C34D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B4696A" w14:textId="77777777" w:rsidR="00561FF2" w:rsidRDefault="00561FF2">
      <w:pPr>
        <w:rPr>
          <w:rFonts w:ascii="Arial Black" w:eastAsia="Arial Black" w:hAnsi="Arial Black" w:cs="Arial Black"/>
          <w:sz w:val="24"/>
          <w:szCs w:val="24"/>
        </w:rPr>
      </w:pPr>
    </w:p>
    <w:p w14:paraId="083CE745" w14:textId="7C7D8A19" w:rsidR="00087475" w:rsidRDefault="00087475">
      <w:pPr>
        <w:rPr>
          <w:rFonts w:ascii="Arial Black" w:eastAsia="Arial Black" w:hAnsi="Arial Black" w:cs="Arial Black"/>
          <w:sz w:val="24"/>
          <w:szCs w:val="24"/>
        </w:rPr>
      </w:pPr>
    </w:p>
    <w:p w14:paraId="7727E0D5" w14:textId="4FE9400B" w:rsidR="000E1F4E" w:rsidRDefault="000E1F4E">
      <w:pPr>
        <w:rPr>
          <w:rFonts w:ascii="Arial Black" w:eastAsia="Arial Black" w:hAnsi="Arial Black" w:cs="Arial Black"/>
          <w:sz w:val="24"/>
          <w:szCs w:val="24"/>
        </w:rPr>
      </w:pPr>
    </w:p>
    <w:p w14:paraId="424AB8CB" w14:textId="77777777" w:rsidR="000E1F4E" w:rsidRDefault="000E1F4E">
      <w:pPr>
        <w:rPr>
          <w:rFonts w:ascii="Arial Black" w:eastAsia="Arial Black" w:hAnsi="Arial Black" w:cs="Arial Black"/>
          <w:sz w:val="24"/>
          <w:szCs w:val="24"/>
        </w:rPr>
      </w:pPr>
    </w:p>
    <w:tbl>
      <w:tblPr>
        <w:tblStyle w:val="a6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3402"/>
        <w:gridCol w:w="5103"/>
        <w:gridCol w:w="1643"/>
      </w:tblGrid>
      <w:tr w:rsidR="00561FF2" w14:paraId="41FDBEBC" w14:textId="77777777" w:rsidTr="00EB42FE">
        <w:tc>
          <w:tcPr>
            <w:tcW w:w="2830" w:type="dxa"/>
            <w:shd w:val="clear" w:color="auto" w:fill="C5E0B3" w:themeFill="accent6" w:themeFillTint="66"/>
          </w:tcPr>
          <w:p w14:paraId="2380FACA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21DE1E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7C52EA5B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13F58D83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429628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B8765E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5C516A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24AC1FE8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50DD4C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0B469A88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A318DE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561FF2" w14:paraId="162B04B0" w14:textId="77777777">
        <w:tc>
          <w:tcPr>
            <w:tcW w:w="2830" w:type="dxa"/>
          </w:tcPr>
          <w:p w14:paraId="3E8B1414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E1EAD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FF57E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6AC9DF14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D7FE93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3CA6B9B8" w14:textId="0F22D300" w:rsidR="00417D2B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CBD211C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C1633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C72FF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4A3FD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3E46C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ECFF5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CEA35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1C500" w14:textId="77777777" w:rsidR="00087475" w:rsidRDefault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F715C" w14:textId="77777777" w:rsidR="00561FF2" w:rsidRDefault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SAINS BAHAN</w:t>
            </w:r>
          </w:p>
        </w:tc>
        <w:tc>
          <w:tcPr>
            <w:tcW w:w="3402" w:type="dxa"/>
          </w:tcPr>
          <w:p w14:paraId="756CA086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7272B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Keupayaan bahan menyerap </w:t>
            </w:r>
          </w:p>
          <w:p w14:paraId="21868B71" w14:textId="77777777" w:rsidR="00561FF2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air</w:t>
            </w:r>
          </w:p>
        </w:tc>
        <w:tc>
          <w:tcPr>
            <w:tcW w:w="5103" w:type="dxa"/>
          </w:tcPr>
          <w:p w14:paraId="41A03A54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A7EE9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511374AE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00E5A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8.1.1   Mengenal pasti objek yang boleh menyerap </w:t>
            </w:r>
          </w:p>
          <w:p w14:paraId="4FE3760D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air dan tidak boleh menyerap air dengan</w:t>
            </w:r>
          </w:p>
          <w:p w14:paraId="6434A52A" w14:textId="77777777" w:rsidR="00087475" w:rsidRDefault="00087475" w:rsidP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menjalankan penyiasatan.</w:t>
            </w:r>
          </w:p>
          <w:p w14:paraId="52B1314C" w14:textId="77777777" w:rsidR="00087475" w:rsidRDefault="0008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CFFCE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   Mengelas objek yang boleh menyerap air</w:t>
            </w:r>
          </w:p>
          <w:p w14:paraId="57AE81D0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dan tidak boleh menyerap air.</w:t>
            </w:r>
          </w:p>
          <w:p w14:paraId="5CB6EBB1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CCB0D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8.1.3   Memerihalkan keupayaan objek menyerap </w:t>
            </w:r>
          </w:p>
          <w:p w14:paraId="7E86A52F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air berdasarkan jenis bahan dengan</w:t>
            </w:r>
          </w:p>
          <w:p w14:paraId="0E7BF8D5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menjalankan penyiasatan.</w:t>
            </w:r>
          </w:p>
          <w:p w14:paraId="4505C77D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2E486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   Menyatakan kepentingan objek yang boleh</w:t>
            </w:r>
          </w:p>
          <w:p w14:paraId="14C5A18E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menyerap air dan tidak boleh menyerap air.</w:t>
            </w:r>
          </w:p>
          <w:p w14:paraId="7CD372E3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B7868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8.1.5   Mereka cipta objek berdasarkan kebolehan </w:t>
            </w:r>
          </w:p>
          <w:p w14:paraId="2277170F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menyerap air.</w:t>
            </w:r>
          </w:p>
          <w:p w14:paraId="4DBC55CB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42131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8.1.6   Menjelaskan pemerhatian tentang </w:t>
            </w:r>
          </w:p>
          <w:p w14:paraId="63EA2379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keupayaan bahan menyerap air melalui</w:t>
            </w:r>
          </w:p>
          <w:p w14:paraId="285FCE85" w14:textId="77777777" w:rsidR="00561FF2" w:rsidRDefault="005B1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lakaran, penulisan, TMK atau lisan.</w:t>
            </w:r>
          </w:p>
          <w:p w14:paraId="7E829DED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F19697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F4E" w14:paraId="249A5BA7" w14:textId="77777777">
        <w:tc>
          <w:tcPr>
            <w:tcW w:w="2830" w:type="dxa"/>
          </w:tcPr>
          <w:p w14:paraId="4E4F274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0A068A8" w14:textId="4DA2A735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4DBA3F0" w14:textId="775417C3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402" w:type="dxa"/>
          </w:tcPr>
          <w:p w14:paraId="192CFCCB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EAA51D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CD35EB" w14:textId="77777777" w:rsidR="000E1F4E" w:rsidRDefault="000E1F4E" w:rsidP="000E1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165602" w14:textId="70209696" w:rsidR="00197D72" w:rsidRDefault="00197D72">
      <w:pPr>
        <w:rPr>
          <w:rFonts w:ascii="Arial Black" w:eastAsia="Arial Black" w:hAnsi="Arial Black" w:cs="Arial Black"/>
          <w:sz w:val="24"/>
          <w:szCs w:val="24"/>
        </w:rPr>
      </w:pPr>
    </w:p>
    <w:p w14:paraId="2D3DF759" w14:textId="3D46D8BD" w:rsidR="000E1F4E" w:rsidRDefault="000E1F4E">
      <w:pPr>
        <w:rPr>
          <w:rFonts w:ascii="Arial Black" w:eastAsia="Arial Black" w:hAnsi="Arial Black" w:cs="Arial Black"/>
          <w:sz w:val="24"/>
          <w:szCs w:val="24"/>
        </w:rPr>
      </w:pPr>
    </w:p>
    <w:p w14:paraId="61F5A878" w14:textId="284CED52" w:rsidR="000E1F4E" w:rsidRDefault="000E1F4E">
      <w:pPr>
        <w:rPr>
          <w:rFonts w:ascii="Arial Black" w:eastAsia="Arial Black" w:hAnsi="Arial Black" w:cs="Arial Black"/>
          <w:sz w:val="24"/>
          <w:szCs w:val="24"/>
        </w:rPr>
      </w:pPr>
    </w:p>
    <w:p w14:paraId="2A392195" w14:textId="77777777" w:rsidR="000E1F4E" w:rsidRDefault="000E1F4E">
      <w:pPr>
        <w:rPr>
          <w:rFonts w:ascii="Arial Black" w:eastAsia="Arial Black" w:hAnsi="Arial Black" w:cs="Arial Black"/>
          <w:sz w:val="24"/>
          <w:szCs w:val="24"/>
        </w:rPr>
      </w:pPr>
    </w:p>
    <w:tbl>
      <w:tblPr>
        <w:tblStyle w:val="a7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51"/>
        <w:gridCol w:w="3402"/>
        <w:gridCol w:w="5103"/>
        <w:gridCol w:w="1643"/>
      </w:tblGrid>
      <w:tr w:rsidR="00561FF2" w14:paraId="09BDDC04" w14:textId="77777777" w:rsidTr="00EB42FE">
        <w:tc>
          <w:tcPr>
            <w:tcW w:w="2689" w:type="dxa"/>
            <w:shd w:val="clear" w:color="auto" w:fill="C5E0B3" w:themeFill="accent6" w:themeFillTint="66"/>
          </w:tcPr>
          <w:p w14:paraId="29EE68B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33103D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/ TARIKH</w:t>
            </w:r>
          </w:p>
          <w:p w14:paraId="5402C80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09BFB20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1D33A0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D523160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3D2F2F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1747C29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FFF9C3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151D7374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E2D2CD" w14:textId="77777777" w:rsidR="00561FF2" w:rsidRDefault="005B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197D72" w14:paraId="2EC63827" w14:textId="77777777" w:rsidTr="00197D72">
        <w:tc>
          <w:tcPr>
            <w:tcW w:w="2689" w:type="dxa"/>
            <w:shd w:val="clear" w:color="auto" w:fill="auto"/>
          </w:tcPr>
          <w:p w14:paraId="53AE3B40" w14:textId="77777777" w:rsidR="00197D72" w:rsidRPr="00197D72" w:rsidRDefault="00197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8F8D4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80ECC37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ABCFC60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65054B83" w14:textId="77777777" w:rsidR="00197D72" w:rsidRDefault="000E1F4E" w:rsidP="000E1F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72EBCAE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7091BC0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E23F01F" w14:textId="08D8175F" w:rsidR="000E1F4E" w:rsidRPr="00197D72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3BFC85B" w14:textId="77777777" w:rsidR="00197D72" w:rsidRDefault="00197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FE8A" w14:textId="77777777" w:rsidR="00197D72" w:rsidRDefault="00197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BUMI DAN ANGKASA</w:t>
            </w:r>
          </w:p>
        </w:tc>
        <w:tc>
          <w:tcPr>
            <w:tcW w:w="3402" w:type="dxa"/>
            <w:shd w:val="clear" w:color="auto" w:fill="auto"/>
          </w:tcPr>
          <w:p w14:paraId="3CB29F71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B8B71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  Bentuk muka bumi</w:t>
            </w:r>
          </w:p>
        </w:tc>
        <w:tc>
          <w:tcPr>
            <w:tcW w:w="5103" w:type="dxa"/>
            <w:shd w:val="clear" w:color="auto" w:fill="auto"/>
          </w:tcPr>
          <w:p w14:paraId="09413C48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23B8C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1EA335D7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5339F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9.1.1   Menyatakan bentuk muka Bumi seperti </w:t>
            </w:r>
          </w:p>
          <w:p w14:paraId="3DAA55A5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gunung, pantai, bukit, lembah, sungai,</w:t>
            </w:r>
          </w:p>
          <w:p w14:paraId="4AA47096" w14:textId="77777777" w:rsidR="00197D72" w:rsidRDefault="00197D72" w:rsidP="00197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kolam, tasik dan laut.  </w:t>
            </w:r>
          </w:p>
          <w:p w14:paraId="217FF593" w14:textId="77777777" w:rsidR="00197D72" w:rsidRDefault="00197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44FCBC07" w14:textId="77777777" w:rsidR="00197D72" w:rsidRDefault="00197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F2" w14:paraId="24543946" w14:textId="77777777">
        <w:tc>
          <w:tcPr>
            <w:tcW w:w="2689" w:type="dxa"/>
            <w:shd w:val="clear" w:color="auto" w:fill="FFFFFF"/>
          </w:tcPr>
          <w:p w14:paraId="05650152" w14:textId="77777777" w:rsidR="00561FF2" w:rsidRPr="00197D72" w:rsidRDefault="00561FF2" w:rsidP="00197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79DBA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0543925" w14:textId="77777777" w:rsidR="00197D72" w:rsidRDefault="000E1F4E" w:rsidP="000E1F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A210EBE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13F61BE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795A43F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EF04F67" w14:textId="12CABFC9" w:rsidR="000E1F4E" w:rsidRPr="00197D72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shd w:val="clear" w:color="auto" w:fill="FFFFFF"/>
          </w:tcPr>
          <w:p w14:paraId="3422E721" w14:textId="77777777" w:rsidR="00197D72" w:rsidRDefault="00197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9A61E" w14:textId="77777777" w:rsidR="00561FF2" w:rsidRDefault="00197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BUMI DAN ANGKASA</w:t>
            </w:r>
          </w:p>
        </w:tc>
        <w:tc>
          <w:tcPr>
            <w:tcW w:w="3402" w:type="dxa"/>
            <w:shd w:val="clear" w:color="auto" w:fill="FFFFFF"/>
          </w:tcPr>
          <w:p w14:paraId="1F36B188" w14:textId="77777777" w:rsidR="00197D72" w:rsidRDefault="00197D72" w:rsidP="00197D7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55FB6" w14:textId="77777777" w:rsidR="00197D72" w:rsidRDefault="00197D72" w:rsidP="00197D7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  Tanah</w:t>
            </w:r>
          </w:p>
          <w:p w14:paraId="50759086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14:paraId="4936427D" w14:textId="77777777" w:rsidR="00197D72" w:rsidRDefault="00197D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19F22" w14:textId="77777777" w:rsidR="00197D72" w:rsidRDefault="00197D72" w:rsidP="00197D7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Murid boleh:  </w:t>
            </w:r>
          </w:p>
          <w:p w14:paraId="7062C081" w14:textId="77777777" w:rsidR="00197D72" w:rsidRDefault="00197D72" w:rsidP="00197D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9.2.1   Menyatakan jenis tanah seperti tanah </w:t>
            </w:r>
          </w:p>
          <w:p w14:paraId="177FF6F2" w14:textId="77777777" w:rsidR="00197D72" w:rsidRDefault="00197D72" w:rsidP="00197D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kebun, tanah liat dan pasir.</w:t>
            </w:r>
          </w:p>
          <w:p w14:paraId="233172EA" w14:textId="77777777" w:rsidR="00197D72" w:rsidRDefault="00197D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3C0C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9.2.2   Membanding beza kandungan tanah bagi </w:t>
            </w:r>
          </w:p>
          <w:p w14:paraId="45966550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jenis tanah yang berbeza dengan</w:t>
            </w:r>
          </w:p>
          <w:p w14:paraId="35B97672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menjalankan penyiasatan.</w:t>
            </w:r>
          </w:p>
          <w:p w14:paraId="2701B8B9" w14:textId="77777777" w:rsidR="00561FF2" w:rsidRDefault="00561FF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86BB9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9.2.3   Menjelaskan pemerhatian tentang bentuk </w:t>
            </w:r>
          </w:p>
          <w:p w14:paraId="2BE95BDE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muka bumi dan tanah melalui lakaran,</w:t>
            </w:r>
          </w:p>
          <w:p w14:paraId="32762E50" w14:textId="77777777" w:rsidR="00561FF2" w:rsidRDefault="005B120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penulisan, TMK atau lisan.   </w:t>
            </w:r>
          </w:p>
          <w:p w14:paraId="7ADB84A8" w14:textId="77777777" w:rsidR="00561FF2" w:rsidRDefault="00561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14:paraId="527D19D1" w14:textId="77777777" w:rsidR="00561FF2" w:rsidRDefault="00561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D2B" w14:paraId="16C27B71" w14:textId="77777777">
        <w:tc>
          <w:tcPr>
            <w:tcW w:w="2689" w:type="dxa"/>
            <w:shd w:val="clear" w:color="auto" w:fill="FFFFFF"/>
          </w:tcPr>
          <w:p w14:paraId="12590CE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D50A526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9DC9B97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7531A10C" w14:textId="77777777" w:rsidR="00417D2B" w:rsidRDefault="000E1F4E" w:rsidP="000E1F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5B94C6C" w14:textId="77777777" w:rsidR="000E1F4E" w:rsidRDefault="000E1F4E" w:rsidP="000E1F4E">
            <w:pPr>
              <w:jc w:val="center"/>
              <w:rPr>
                <w:color w:val="000000" w:themeColor="text1"/>
              </w:rPr>
            </w:pPr>
          </w:p>
          <w:p w14:paraId="10B5C705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28A0C0FE" w14:textId="77777777" w:rsidR="000E1F4E" w:rsidRPr="00D638FF" w:rsidRDefault="000E1F4E" w:rsidP="000E1F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A189043" w14:textId="77777777" w:rsidR="000E1F4E" w:rsidRPr="00D638FF" w:rsidRDefault="000E1F4E" w:rsidP="000E1F4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26284B27" w14:textId="5B6338D3" w:rsidR="000E1F4E" w:rsidRPr="00197D72" w:rsidRDefault="000E1F4E" w:rsidP="000E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shd w:val="clear" w:color="auto" w:fill="FFFFFF"/>
          </w:tcPr>
          <w:p w14:paraId="72D7E9D0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TEKNOLOGI DAN KEHIDUPAN LESTARI</w:t>
            </w:r>
          </w:p>
          <w:p w14:paraId="6031B7D0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6E658C16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C2CEA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 Binaan daripada bongkah </w:t>
            </w:r>
          </w:p>
          <w:p w14:paraId="7613EFD6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bentuk asas</w:t>
            </w:r>
          </w:p>
        </w:tc>
        <w:tc>
          <w:tcPr>
            <w:tcW w:w="5103" w:type="dxa"/>
            <w:shd w:val="clear" w:color="auto" w:fill="FFFFFF"/>
          </w:tcPr>
          <w:p w14:paraId="75E4D4FB" w14:textId="77777777" w:rsidR="00417D2B" w:rsidRDefault="00417D2B" w:rsidP="00417D2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Murid boleh:</w:t>
            </w:r>
          </w:p>
          <w:p w14:paraId="66CBA548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10.1.1   Mengenal pasti bentuk asas iaitu segitiga, </w:t>
            </w:r>
          </w:p>
          <w:p w14:paraId="2D909DFD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segi empat sama, segi empat tepat dan</w:t>
            </w:r>
          </w:p>
          <w:p w14:paraId="2009BCCB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bulatan.</w:t>
            </w:r>
          </w:p>
          <w:p w14:paraId="309C6EF8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9F4E9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10.1.2   Mengenal pasti bongkah bentuk asas iaitu </w:t>
            </w:r>
          </w:p>
          <w:p w14:paraId="2215802A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kubus, kuboid, piramid, prisma, kon,</w:t>
            </w:r>
          </w:p>
          <w:p w14:paraId="2DE285EE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silinder dan sfera.</w:t>
            </w:r>
          </w:p>
          <w:p w14:paraId="6638B78D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68FFD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10.1.3   Mereka bentuk objek atau struktur </w:t>
            </w:r>
          </w:p>
          <w:p w14:paraId="302EA8BD" w14:textId="77777777" w:rsidR="00417D2B" w:rsidRDefault="00417D2B" w:rsidP="00417D2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menggunakan bongkah asas.</w:t>
            </w:r>
          </w:p>
          <w:p w14:paraId="090C2D9C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3E7012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10.1.4   Menaakul kepentingan pelbagai bentuk </w:t>
            </w:r>
          </w:p>
          <w:p w14:paraId="7D5E376E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bongkah.</w:t>
            </w:r>
          </w:p>
          <w:p w14:paraId="22816F73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D4540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10.1.5    Menjelaskan pemerhatian tentang hasil</w:t>
            </w:r>
          </w:p>
          <w:p w14:paraId="5E76841C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binaan melalui lakaran, TMK, penulisan </w:t>
            </w:r>
          </w:p>
          <w:p w14:paraId="03B71A8A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atau lisan.</w:t>
            </w:r>
          </w:p>
          <w:p w14:paraId="2281D6FC" w14:textId="77777777" w:rsidR="00417D2B" w:rsidRDefault="00417D2B" w:rsidP="00417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14:paraId="6A213386" w14:textId="77777777" w:rsidR="00417D2B" w:rsidRDefault="00417D2B" w:rsidP="00417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23B980" w14:textId="77777777" w:rsidR="00561FF2" w:rsidRDefault="00561FF2"/>
    <w:p w14:paraId="0DC85B3F" w14:textId="77777777" w:rsidR="00561FF2" w:rsidRDefault="00561FF2"/>
    <w:sectPr w:rsidR="00561FF2">
      <w:head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9976" w14:textId="77777777" w:rsidR="00CE1F5F" w:rsidRDefault="00CE1F5F">
      <w:pPr>
        <w:spacing w:after="0" w:line="240" w:lineRule="auto"/>
      </w:pPr>
      <w:r>
        <w:separator/>
      </w:r>
    </w:p>
  </w:endnote>
  <w:endnote w:type="continuationSeparator" w:id="0">
    <w:p w14:paraId="761C2EBA" w14:textId="77777777" w:rsidR="00CE1F5F" w:rsidRDefault="00C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30C4" w14:textId="77777777" w:rsidR="00CE1F5F" w:rsidRDefault="00CE1F5F">
      <w:pPr>
        <w:spacing w:after="0" w:line="240" w:lineRule="auto"/>
      </w:pPr>
      <w:r>
        <w:separator/>
      </w:r>
    </w:p>
  </w:footnote>
  <w:footnote w:type="continuationSeparator" w:id="0">
    <w:p w14:paraId="70741FF9" w14:textId="77777777" w:rsidR="00CE1F5F" w:rsidRDefault="00C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02EF" w14:textId="1BEC9CEC" w:rsidR="00561FF2" w:rsidRDefault="005B1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000000"/>
      </w:rPr>
      <w:t>RANCANGAN PENGAJARAN TAHUNAN SAINS TAHUN 1 (20</w:t>
    </w:r>
    <w:r w:rsidR="003262C0">
      <w:rPr>
        <w:rFonts w:ascii="Arial" w:eastAsia="Arial" w:hAnsi="Arial" w:cs="Arial"/>
        <w:b/>
        <w:color w:val="000000"/>
      </w:rPr>
      <w:t>2</w:t>
    </w:r>
    <w:r w:rsidR="000E1F4E">
      <w:rPr>
        <w:rFonts w:ascii="Arial" w:eastAsia="Arial" w:hAnsi="Arial" w:cs="Arial"/>
        <w:b/>
        <w:color w:val="000000"/>
      </w:rPr>
      <w:t>2/23</w:t>
    </w:r>
    <w:r>
      <w:rPr>
        <w:rFonts w:ascii="Arial" w:eastAsia="Arial" w:hAnsi="Arial" w:cs="Arial"/>
        <w:b/>
        <w:color w:val="000000"/>
      </w:rPr>
      <w:t>)</w:t>
    </w:r>
  </w:p>
  <w:p w14:paraId="156B559B" w14:textId="77777777" w:rsidR="00561FF2" w:rsidRDefault="005B1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98E"/>
    <w:multiLevelType w:val="multilevel"/>
    <w:tmpl w:val="6FA8E2B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AFD1153"/>
    <w:multiLevelType w:val="hybridMultilevel"/>
    <w:tmpl w:val="9376B102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00BC"/>
    <w:multiLevelType w:val="multilevel"/>
    <w:tmpl w:val="AC14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FF2"/>
    <w:rsid w:val="00067577"/>
    <w:rsid w:val="00087475"/>
    <w:rsid w:val="00092ABE"/>
    <w:rsid w:val="000D3EFF"/>
    <w:rsid w:val="000E1F4E"/>
    <w:rsid w:val="00185316"/>
    <w:rsid w:val="00197D72"/>
    <w:rsid w:val="001F6EFB"/>
    <w:rsid w:val="002012B4"/>
    <w:rsid w:val="002B3A37"/>
    <w:rsid w:val="0032116A"/>
    <w:rsid w:val="003262C0"/>
    <w:rsid w:val="00342EC3"/>
    <w:rsid w:val="004060C5"/>
    <w:rsid w:val="00417D2B"/>
    <w:rsid w:val="004B5842"/>
    <w:rsid w:val="00561FF2"/>
    <w:rsid w:val="005B1201"/>
    <w:rsid w:val="005E7496"/>
    <w:rsid w:val="006B7362"/>
    <w:rsid w:val="006F5610"/>
    <w:rsid w:val="00753982"/>
    <w:rsid w:val="008332FD"/>
    <w:rsid w:val="008358FB"/>
    <w:rsid w:val="00A60BEB"/>
    <w:rsid w:val="00B15689"/>
    <w:rsid w:val="00B42812"/>
    <w:rsid w:val="00B85E3F"/>
    <w:rsid w:val="00B9563C"/>
    <w:rsid w:val="00BF16E3"/>
    <w:rsid w:val="00CB63AA"/>
    <w:rsid w:val="00CE1F5F"/>
    <w:rsid w:val="00D160B1"/>
    <w:rsid w:val="00E85E88"/>
    <w:rsid w:val="00EB42FE"/>
    <w:rsid w:val="00F07C54"/>
    <w:rsid w:val="00F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CA51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A0"/>
  </w:style>
  <w:style w:type="paragraph" w:styleId="Footer">
    <w:name w:val="footer"/>
    <w:basedOn w:val="Normal"/>
    <w:link w:val="FooterChar"/>
    <w:uiPriority w:val="99"/>
    <w:unhideWhenUsed/>
    <w:rsid w:val="00A9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A0"/>
  </w:style>
  <w:style w:type="table" w:customStyle="1" w:styleId="TableGrid1">
    <w:name w:val="Table Grid1"/>
    <w:basedOn w:val="TableNormal"/>
    <w:next w:val="TableGrid"/>
    <w:uiPriority w:val="39"/>
    <w:rsid w:val="00F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BE"/>
    <w:rPr>
      <w:rFonts w:ascii="Tahoma" w:hAnsi="Tahoma" w:cs="Tahoma"/>
      <w:sz w:val="16"/>
      <w:szCs w:val="16"/>
    </w:rPr>
  </w:style>
  <w:style w:type="table" w:styleId="GridTable4">
    <w:name w:val="Grid Table 4"/>
    <w:basedOn w:val="TableNormal"/>
    <w:uiPriority w:val="49"/>
    <w:rsid w:val="003262C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MSO1410</cp:lastModifiedBy>
  <cp:revision>20</cp:revision>
  <dcterms:created xsi:type="dcterms:W3CDTF">2018-09-20T18:54:00Z</dcterms:created>
  <dcterms:modified xsi:type="dcterms:W3CDTF">2022-02-12T14:28:00Z</dcterms:modified>
</cp:coreProperties>
</file>