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B5CE" w14:textId="22825184" w:rsidR="002E1096" w:rsidRDefault="002E1096"/>
    <w:p w14:paraId="20A16E7B" w14:textId="77777777" w:rsidR="00F478CF" w:rsidRPr="00DA7DC6" w:rsidRDefault="00F478CF" w:rsidP="00F478CF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C1835AE" w14:textId="77777777" w:rsidR="00F478CF" w:rsidRPr="00D6634D" w:rsidRDefault="00F478CF" w:rsidP="00F478C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7D03B9C" w14:textId="77777777" w:rsidR="00F478CF" w:rsidRDefault="00F478CF" w:rsidP="00F478C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857C14E" wp14:editId="599FCAD7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C2FD" w14:textId="77777777" w:rsidR="00F478CF" w:rsidRDefault="00F478CF" w:rsidP="00F478CF">
      <w:pPr>
        <w:rPr>
          <w:rFonts w:ascii="Arial" w:hAnsi="Arial" w:cs="Arial"/>
          <w:sz w:val="18"/>
          <w:szCs w:val="18"/>
        </w:rPr>
      </w:pPr>
    </w:p>
    <w:p w14:paraId="2EC42C5E" w14:textId="77777777" w:rsidR="00F478CF" w:rsidRDefault="00F478CF" w:rsidP="00F478CF">
      <w:pPr>
        <w:rPr>
          <w:rFonts w:ascii="Arial" w:hAnsi="Arial" w:cs="Arial"/>
          <w:sz w:val="18"/>
          <w:szCs w:val="18"/>
        </w:rPr>
      </w:pPr>
    </w:p>
    <w:p w14:paraId="36E6DE6D" w14:textId="77777777" w:rsidR="00F478CF" w:rsidRDefault="00F478CF" w:rsidP="00F478CF">
      <w:pPr>
        <w:rPr>
          <w:rFonts w:ascii="Arial" w:hAnsi="Arial" w:cs="Arial"/>
          <w:sz w:val="18"/>
          <w:szCs w:val="18"/>
        </w:rPr>
      </w:pPr>
    </w:p>
    <w:p w14:paraId="51EFD1FD" w14:textId="77777777" w:rsidR="00F478CF" w:rsidRDefault="00F478CF" w:rsidP="00F478CF">
      <w:pPr>
        <w:rPr>
          <w:rFonts w:ascii="Arial" w:hAnsi="Arial" w:cs="Arial"/>
          <w:sz w:val="18"/>
          <w:szCs w:val="18"/>
        </w:rPr>
      </w:pPr>
    </w:p>
    <w:p w14:paraId="218D2E44" w14:textId="77777777" w:rsidR="00335EC6" w:rsidRDefault="00335EC6" w:rsidP="006437F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2FC9B2D" w14:textId="77777777" w:rsidR="00A46A27" w:rsidRDefault="00A46A27" w:rsidP="006437F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05646FAA" w14:textId="77777777" w:rsidR="00A46A27" w:rsidRDefault="00A46A27" w:rsidP="006437F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0BA3ED9A" w:rsidR="00754E6B" w:rsidRDefault="00DC6073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PENDIDIKAN M</w:t>
      </w:r>
      <w:r w:rsidR="00FB12C9">
        <w:rPr>
          <w:b/>
          <w:bCs/>
          <w:sz w:val="48"/>
          <w:szCs w:val="48"/>
          <w:lang w:val="en-US"/>
        </w:rPr>
        <w:t>UZIK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4F117D5A" w:rsidR="00754E6B" w:rsidRDefault="009527B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57087D1A" w14:textId="77777777" w:rsidR="00A46A27" w:rsidRDefault="00A46A2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DB31990" w14:textId="77777777" w:rsidR="00A46A27" w:rsidRDefault="00A46A2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719901" w14:textId="77777777" w:rsidR="00A46A27" w:rsidRDefault="00A46A2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2981A1" w14:textId="77777777" w:rsidR="00A46A27" w:rsidRPr="00C831BC" w:rsidRDefault="00A46A2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4122"/>
        <w:gridCol w:w="4394"/>
        <w:gridCol w:w="2977"/>
      </w:tblGrid>
      <w:tr w:rsidR="00D638FF" w:rsidRPr="00D638FF" w14:paraId="63BE6F32" w14:textId="77777777" w:rsidTr="00643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825D34" w14:textId="77777777" w:rsidR="00220161" w:rsidRDefault="00220161">
            <w:pPr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  <w:p w14:paraId="14B8115F" w14:textId="08EA887A" w:rsidR="006437FE" w:rsidRPr="00D638FF" w:rsidRDefault="006437FE">
            <w:pPr>
              <w:rPr>
                <w:color w:val="000000" w:themeColor="text1"/>
              </w:rPr>
            </w:pPr>
          </w:p>
        </w:tc>
        <w:tc>
          <w:tcPr>
            <w:tcW w:w="412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39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7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A46A27" w:rsidRPr="00D638FF" w14:paraId="4F4087D1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C82848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41BE38F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9BF0F0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E76EA2D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230282A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325B5DB8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4122" w:type="dxa"/>
          </w:tcPr>
          <w:p w14:paraId="6CF487A6" w14:textId="03D2BF46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1.1 Bernyanyi Secara Ensembel</w:t>
            </w:r>
          </w:p>
        </w:tc>
        <w:tc>
          <w:tcPr>
            <w:tcW w:w="4394" w:type="dxa"/>
          </w:tcPr>
          <w:p w14:paraId="7CA717E8" w14:textId="77777777" w:rsidR="00A46A27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FFB4D49" w14:textId="77777777" w:rsidR="00A46A27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Bernyanyi lagu tiga lapisan suara dengan: (i) pic yang betul.</w:t>
            </w:r>
          </w:p>
          <w:p w14:paraId="66D0D9E9" w14:textId="77777777" w:rsidR="00A46A27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dinamikyangbetul.</w:t>
            </w:r>
          </w:p>
          <w:p w14:paraId="7544AB2A" w14:textId="77777777" w:rsidR="00A46A27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tempo yang betul.</w:t>
            </w:r>
          </w:p>
          <w:p w14:paraId="7C04D5A0" w14:textId="66675D32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keseimbangan suara yang sesuai.</w:t>
            </w:r>
          </w:p>
        </w:tc>
        <w:tc>
          <w:tcPr>
            <w:tcW w:w="2977" w:type="dxa"/>
          </w:tcPr>
          <w:p w14:paraId="608451BC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31E4CC7A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A55EDE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7E35562B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37A28F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4643A5D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41FE9A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1752E2C4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4122" w:type="dxa"/>
          </w:tcPr>
          <w:p w14:paraId="1E76F42E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7E045E1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824B52" w14:textId="71E5C5DE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1.1.2 Menyanyikan lagu secara ensembel dengan teknik yang betul.</w:t>
            </w:r>
          </w:p>
        </w:tc>
        <w:tc>
          <w:tcPr>
            <w:tcW w:w="2977" w:type="dxa"/>
          </w:tcPr>
          <w:p w14:paraId="259074FD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7B905FE2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8CEF6C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1C9EEBB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D85660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48765D91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7FF0627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43FE1A17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4122" w:type="dxa"/>
          </w:tcPr>
          <w:p w14:paraId="5DC8B26C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830838C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1.1.3 Membuat persembahan ensembel nyanyian dengan:</w:t>
            </w:r>
          </w:p>
          <w:p w14:paraId="78337EBA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teknik yang betul.</w:t>
            </w:r>
          </w:p>
          <w:p w14:paraId="7771B88A" w14:textId="6A91A2EC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mengaplikasikan elemen muzik yang sesuai.</w:t>
            </w:r>
          </w:p>
        </w:tc>
        <w:tc>
          <w:tcPr>
            <w:tcW w:w="2977" w:type="dxa"/>
          </w:tcPr>
          <w:p w14:paraId="60C18822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75C4578D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66DC9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512849D1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A4B809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734F454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58E2A2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CBB51A4" w14:textId="79F4333E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4122" w:type="dxa"/>
          </w:tcPr>
          <w:p w14:paraId="6937FA2F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385D5C9" w14:textId="1C03084D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1.1.4 Membuat persembahan ensembel nyanyian dengan mengaplikasikan elemen muzik yang sesuai.</w:t>
            </w:r>
          </w:p>
        </w:tc>
        <w:tc>
          <w:tcPr>
            <w:tcW w:w="2977" w:type="dxa"/>
          </w:tcPr>
          <w:p w14:paraId="60674B65" w14:textId="1EE4244C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4394B0EB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5ED54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5927B85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D6BA83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FBE318B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7E7F884B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7D9CAD8A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4122" w:type="dxa"/>
          </w:tcPr>
          <w:p w14:paraId="5A3165C3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8F1FD9D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1.1.5 Mengamalkan etika persembahan dan nilai murni dalam persembahan ensembel nyanyian:</w:t>
            </w:r>
          </w:p>
          <w:p w14:paraId="169B27B6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sebelum, semasa dan selepas latihan.</w:t>
            </w:r>
          </w:p>
          <w:p w14:paraId="594F2305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sebelum, semasa dan selepas</w:t>
            </w:r>
          </w:p>
          <w:p w14:paraId="3419D118" w14:textId="4BFF4F9B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persembahan.</w:t>
            </w:r>
          </w:p>
        </w:tc>
        <w:tc>
          <w:tcPr>
            <w:tcW w:w="2977" w:type="dxa"/>
          </w:tcPr>
          <w:p w14:paraId="5D7744BB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55FFEA74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7CE74E" w14:textId="77777777" w:rsidR="00A46A27" w:rsidRPr="00EC767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3FC26E95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1191C67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5B635FD3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0E601BA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18110AF8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4122" w:type="dxa"/>
          </w:tcPr>
          <w:p w14:paraId="63C0C241" w14:textId="23BA8C4B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2.1 Bermain Alat Muzik Secara Ensembel</w:t>
            </w:r>
          </w:p>
        </w:tc>
        <w:tc>
          <w:tcPr>
            <w:tcW w:w="4394" w:type="dxa"/>
          </w:tcPr>
          <w:p w14:paraId="359FE4DB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2.1.1 Memainkan alat muzik berdasarkan skor dengan:</w:t>
            </w:r>
          </w:p>
          <w:p w14:paraId="521B6EEA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pic yang betul.</w:t>
            </w:r>
          </w:p>
          <w:p w14:paraId="017ADA2F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ton yang sesuai.</w:t>
            </w:r>
          </w:p>
          <w:p w14:paraId="74E9336E" w14:textId="6110E203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(iii) irama yang betul. (iv) tempo yang betul.</w:t>
            </w:r>
          </w:p>
        </w:tc>
        <w:tc>
          <w:tcPr>
            <w:tcW w:w="2977" w:type="dxa"/>
          </w:tcPr>
          <w:p w14:paraId="3166F634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320D2271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43FC0C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15293BDE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EA6F8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61C4F9D0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5CB078C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91555EF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4122" w:type="dxa"/>
          </w:tcPr>
          <w:p w14:paraId="7D41BC1F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DDADF8E" w14:textId="28191C42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2.1.2 Memainkan alat muzik secara ensembel dengan teknik yang betul.</w:t>
            </w:r>
          </w:p>
        </w:tc>
        <w:tc>
          <w:tcPr>
            <w:tcW w:w="2977" w:type="dxa"/>
          </w:tcPr>
          <w:p w14:paraId="30BF32D0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5447448C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96333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64380B8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1F9475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378F38DA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0C84CFB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5E20CAF6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4122" w:type="dxa"/>
          </w:tcPr>
          <w:p w14:paraId="397140A9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380B5E1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2.1.3 Membuat persembahan ensembel alat muzik dengan:</w:t>
            </w:r>
          </w:p>
          <w:p w14:paraId="0BCE4EFC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lastRenderedPageBreak/>
              <w:t>(i) mengapllikasikan pembacaan skor muzik.</w:t>
            </w:r>
          </w:p>
          <w:p w14:paraId="04B8CFA6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teknik yang betul.</w:t>
            </w:r>
          </w:p>
          <w:p w14:paraId="48CA6D88" w14:textId="4102CC53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(iii) mengaplikasikan elemen muzik yang sesuai.</w:t>
            </w:r>
          </w:p>
        </w:tc>
        <w:tc>
          <w:tcPr>
            <w:tcW w:w="2977" w:type="dxa"/>
          </w:tcPr>
          <w:p w14:paraId="18D8E7F4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30851AC3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CFD0AF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2F85A25E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B2ACFE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5A352A2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25A5D9D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66A29712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4122" w:type="dxa"/>
          </w:tcPr>
          <w:p w14:paraId="7F8DFE28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C5F6EED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2.1.4 Mengamalkan etika persembahan dan nilai murni dalam aktiviti ensembel alat muzik.</w:t>
            </w:r>
          </w:p>
          <w:p w14:paraId="142F3B83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Sebelum, semasa dan selepas latihan. (ii) Sebelum,semasadanselepas</w:t>
            </w:r>
          </w:p>
          <w:p w14:paraId="055C312E" w14:textId="730ADA04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persembahan.</w:t>
            </w:r>
          </w:p>
        </w:tc>
        <w:tc>
          <w:tcPr>
            <w:tcW w:w="2977" w:type="dxa"/>
          </w:tcPr>
          <w:p w14:paraId="3CD773E0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2CE8E814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8A6D7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07959B7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78D62E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3BD68EB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746EE0C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5CB2113A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4122" w:type="dxa"/>
          </w:tcPr>
          <w:p w14:paraId="7A6D1D47" w14:textId="740DAAA8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 Notasi Muzik</w:t>
            </w:r>
          </w:p>
        </w:tc>
        <w:tc>
          <w:tcPr>
            <w:tcW w:w="4394" w:type="dxa"/>
          </w:tcPr>
          <w:p w14:paraId="1D2EAB34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3.1.1 Membaca dan menulis not triplet.</w:t>
            </w:r>
          </w:p>
          <w:p w14:paraId="226AAD07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not triplet kuaver</w:t>
            </w:r>
          </w:p>
          <w:p w14:paraId="47091F35" w14:textId="717CB5CA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not triplet krocet</w:t>
            </w:r>
          </w:p>
        </w:tc>
        <w:tc>
          <w:tcPr>
            <w:tcW w:w="2977" w:type="dxa"/>
          </w:tcPr>
          <w:p w14:paraId="43FF1C2E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6689B3D5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AA2E0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25B3BFF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D769BF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200C57E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2A5250D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548B38FD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4122" w:type="dxa"/>
          </w:tcPr>
          <w:p w14:paraId="17EA8362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8F354BC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3.1.2 Memahami, menulis dan menerangkan maksud meter:</w:t>
            </w:r>
          </w:p>
          <w:p w14:paraId="1ABF09AA" w14:textId="3A069826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common time (ii) cut time</w:t>
            </w:r>
          </w:p>
        </w:tc>
        <w:tc>
          <w:tcPr>
            <w:tcW w:w="2977" w:type="dxa"/>
          </w:tcPr>
          <w:p w14:paraId="2DE2880A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35835D0E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43F79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797ED30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732FD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AFEA1F9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65988BA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28323001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4122" w:type="dxa"/>
          </w:tcPr>
          <w:p w14:paraId="5C0B81C7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3D32640B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3.1.3 Memahami, menulis dan menerangkan maksud terminologi dan simbol muzik:</w:t>
            </w:r>
          </w:p>
          <w:p w14:paraId="5134D482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Diminuendo</w:t>
            </w:r>
          </w:p>
          <w:p w14:paraId="72C9693F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Ritardando (iii) Accelerando</w:t>
            </w:r>
          </w:p>
          <w:p w14:paraId="33D796EA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(iv) Maelzel’s Metronome (M.M   = 100)</w:t>
            </w:r>
          </w:p>
          <w:p w14:paraId="70C560C0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(v) Maestoso</w:t>
            </w:r>
          </w:p>
          <w:p w14:paraId="407E860F" w14:textId="5F1DAC78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(vi) tekanan (vii) staccat</w:t>
            </w:r>
          </w:p>
        </w:tc>
        <w:tc>
          <w:tcPr>
            <w:tcW w:w="2977" w:type="dxa"/>
          </w:tcPr>
          <w:p w14:paraId="50E9D453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5387C542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80454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1EEE089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CC35E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13C25AD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6B7E1A0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5FB8DFD2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4122" w:type="dxa"/>
          </w:tcPr>
          <w:p w14:paraId="2544E519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F15BAC9" w14:textId="28ADA633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3.1.4 Membaca dan menulis not dalam klef trebel dan klef bes sehingga dua garisan leger.</w:t>
            </w:r>
          </w:p>
        </w:tc>
        <w:tc>
          <w:tcPr>
            <w:tcW w:w="2977" w:type="dxa"/>
          </w:tcPr>
          <w:p w14:paraId="5FAB8E87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67AB1F5F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2F817C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1487430C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23E466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FFDEA02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1B07171C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7A0E527A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4122" w:type="dxa"/>
          </w:tcPr>
          <w:p w14:paraId="1DF22BD6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8C0FEC8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3.1.5 Menulis dan menganalisis skel dalam klef trebel secara menaik dan menurun dalam:</w:t>
            </w:r>
          </w:p>
          <w:p w14:paraId="2EFB0B02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A major (1 oktaf).</w:t>
            </w:r>
          </w:p>
          <w:p w14:paraId="6FE22916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Eb major (1 oktaf).</w:t>
            </w:r>
          </w:p>
          <w:p w14:paraId="524F1745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(iii) F# minor harmonik (1 oktaf). (iv) C minor harmonik (1 oktaf).</w:t>
            </w:r>
          </w:p>
          <w:p w14:paraId="6E886963" w14:textId="3F3C89A8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3.1.6 Membezakan skel major dan minor.</w:t>
            </w:r>
          </w:p>
        </w:tc>
        <w:tc>
          <w:tcPr>
            <w:tcW w:w="2977" w:type="dxa"/>
          </w:tcPr>
          <w:p w14:paraId="023FE119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0E31BADA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104F3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7CBABF1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421A0B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9EDEA7E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7749BD1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62E7E29C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4122" w:type="dxa"/>
          </w:tcPr>
          <w:p w14:paraId="58A135C5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FE19954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3.1.7 Menulis dan menganalisis kord primer dalam klef trebel pada kedudukan perdu bagi nada:</w:t>
            </w:r>
          </w:p>
          <w:p w14:paraId="3B98ADE5" w14:textId="2CC40043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A major. (ii) Eb major. (iii) F# minor. (iv) C minor.</w:t>
            </w:r>
          </w:p>
        </w:tc>
        <w:tc>
          <w:tcPr>
            <w:tcW w:w="2977" w:type="dxa"/>
          </w:tcPr>
          <w:p w14:paraId="6B53F02C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009BDB78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14461E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28D2CD5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1C06F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04386A5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1991572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77C8A278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4122" w:type="dxa"/>
          </w:tcPr>
          <w:p w14:paraId="5A9369E5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0F25A63C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3.1.8 Membezakan pembinaan kord major dan minor dalam kedudukan perdu:</w:t>
            </w:r>
          </w:p>
          <w:p w14:paraId="64524A56" w14:textId="3266FE13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Antara C major dan C minor. (ii) AntaraGmajordanGminor. (iii) Antara A major dan A minor.</w:t>
            </w:r>
          </w:p>
        </w:tc>
        <w:tc>
          <w:tcPr>
            <w:tcW w:w="2977" w:type="dxa"/>
          </w:tcPr>
          <w:p w14:paraId="43FA9E68" w14:textId="12F450E6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4360DCD4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350E7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2F77FEE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7A0B48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A0F8134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FDC7CA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58A63D66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4122" w:type="dxa"/>
          </w:tcPr>
          <w:p w14:paraId="72FAED2F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D5BCBA9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3.1.9 Menganalisis keratan skor muzik.</w:t>
            </w:r>
          </w:p>
          <w:p w14:paraId="1F6A1B23" w14:textId="25A1038A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3.1.10 Mengaplikasikan kemahiran membaca dan menulis notasi dalam aktiviti muzik.</w:t>
            </w:r>
          </w:p>
        </w:tc>
        <w:tc>
          <w:tcPr>
            <w:tcW w:w="2977" w:type="dxa"/>
          </w:tcPr>
          <w:p w14:paraId="449FD951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514C34F3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B18E7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65B3404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B59D90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A6A78E0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1AC01DE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7ED068FA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4122" w:type="dxa"/>
          </w:tcPr>
          <w:p w14:paraId="245422AE" w14:textId="081076D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 Pengkaryaan Muzik</w:t>
            </w:r>
          </w:p>
        </w:tc>
        <w:tc>
          <w:tcPr>
            <w:tcW w:w="4394" w:type="dxa"/>
          </w:tcPr>
          <w:p w14:paraId="04B513FA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4.1.1 Menyatakan maksud melodi.</w:t>
            </w:r>
          </w:p>
          <w:p w14:paraId="4AC33810" w14:textId="31CC1F4F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4.1.2 Menghuraikan maksud melodi.</w:t>
            </w:r>
          </w:p>
        </w:tc>
        <w:tc>
          <w:tcPr>
            <w:tcW w:w="2977" w:type="dxa"/>
          </w:tcPr>
          <w:p w14:paraId="3E4AA943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246955BF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03A01B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2621CAD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6F087F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3A5E3DD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7E2370EB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30AFED32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4122" w:type="dxa"/>
          </w:tcPr>
          <w:p w14:paraId="2DCF4983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998F0EC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4.1.3 Menyatakan elemen muzik utama yang terdapat dalam melodi.</w:t>
            </w:r>
          </w:p>
          <w:p w14:paraId="044402D5" w14:textId="0B5F712B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pic (ii) irama</w:t>
            </w:r>
          </w:p>
        </w:tc>
        <w:tc>
          <w:tcPr>
            <w:tcW w:w="2977" w:type="dxa"/>
          </w:tcPr>
          <w:p w14:paraId="402D497F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54E22FDC" w14:textId="77777777" w:rsidTr="00335EC6">
        <w:trPr>
          <w:trHeight w:val="2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3CABD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20</w:t>
            </w:r>
          </w:p>
          <w:p w14:paraId="4C98EC7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B43BCB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1A6694D1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6C67E6FF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915B301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4122" w:type="dxa"/>
          </w:tcPr>
          <w:p w14:paraId="60DFD64F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27AFC5B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4.1.4 Menghuraikan maksud aliran melodi. (i) bertangga</w:t>
            </w:r>
          </w:p>
          <w:p w14:paraId="062D7FED" w14:textId="733036FA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melompat (iii) mendatar</w:t>
            </w:r>
          </w:p>
        </w:tc>
        <w:tc>
          <w:tcPr>
            <w:tcW w:w="2977" w:type="dxa"/>
          </w:tcPr>
          <w:p w14:paraId="1A9157CE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7F8735BA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34429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13EAE57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70A539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D7F43A4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5652AC7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49C9B2C" w14:textId="3CAE37EE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4122" w:type="dxa"/>
          </w:tcPr>
          <w:p w14:paraId="46F9B43C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484460C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1803BEA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6046CD88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0B68CD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68C080F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20D501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2986D91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3CB0243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730170" w14:textId="4C6A82A9" w:rsidR="00A46A27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4122" w:type="dxa"/>
          </w:tcPr>
          <w:p w14:paraId="0F0AEC6C" w14:textId="77777777" w:rsidR="00A46A27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311CB0B2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4B35EC0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46014AA1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02660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2B1141B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129FCF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589A6FB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3CD7E2C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41237582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4122" w:type="dxa"/>
          </w:tcPr>
          <w:p w14:paraId="7AE840F7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3B11450F" w14:textId="3490E63F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4.1.5 Membuat improvisasi melodi terhadap melodi yang diberi.</w:t>
            </w:r>
          </w:p>
        </w:tc>
        <w:tc>
          <w:tcPr>
            <w:tcW w:w="2977" w:type="dxa"/>
          </w:tcPr>
          <w:p w14:paraId="209317B5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20E6232B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9B2537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17EF9017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77856A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0462326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DBF5B5F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41211B03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4122" w:type="dxa"/>
          </w:tcPr>
          <w:p w14:paraId="13272CC3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D54B488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4.1.6 Mencipta irama sepanjang 8 bar menggunakan: (i) meter 3 4</w:t>
            </w:r>
          </w:p>
          <w:p w14:paraId="60ECF799" w14:textId="259E82B3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not semibrif, minim, minim bertitik, krocet bertitik, krocet, kuaver bertitik dan semi kuaver serta tanda rehat.</w:t>
            </w:r>
          </w:p>
        </w:tc>
        <w:tc>
          <w:tcPr>
            <w:tcW w:w="2977" w:type="dxa"/>
          </w:tcPr>
          <w:p w14:paraId="7DE3A2B6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6831C6C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9F3DA1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3B0C0A6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F6EA40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3685903D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3CFB38B8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0CBBCC67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4122" w:type="dxa"/>
          </w:tcPr>
          <w:p w14:paraId="7B356D3B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BAC7B20" w14:textId="7EF45ABE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4.1.7 Meletakkan pic pada irama yang telah dicipta.</w:t>
            </w:r>
          </w:p>
        </w:tc>
        <w:tc>
          <w:tcPr>
            <w:tcW w:w="2977" w:type="dxa"/>
          </w:tcPr>
          <w:p w14:paraId="32FC5CDB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39FF092B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5CC80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B720FE7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D8F1A7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4ABB5A53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1085070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5A6A9DEF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4122" w:type="dxa"/>
          </w:tcPr>
          <w:p w14:paraId="1A8FF0A3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D1BED89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4.1.8 Menganalisis melodi yang telah dicipta dari aspek:</w:t>
            </w:r>
          </w:p>
          <w:p w14:paraId="1F0F5E2E" w14:textId="1374962F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aliran melodi (ii) irama</w:t>
            </w:r>
          </w:p>
        </w:tc>
        <w:tc>
          <w:tcPr>
            <w:tcW w:w="2977" w:type="dxa"/>
          </w:tcPr>
          <w:p w14:paraId="2B9CD0B2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77FC88C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D0A55F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3B64E64F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E43267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24 Ogos – 30 Ogos 2025</w:t>
            </w:r>
          </w:p>
          <w:p w14:paraId="556E5AC1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059C86F1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60F18372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4122" w:type="dxa"/>
          </w:tcPr>
          <w:p w14:paraId="009C6F5B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609D7D6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4.1.9 Mempersembahkan hasil ciptaan melodi.</w:t>
            </w:r>
          </w:p>
          <w:p w14:paraId="72AA352F" w14:textId="77777777" w:rsidR="00A46A27" w:rsidRPr="006437FE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lastRenderedPageBreak/>
              <w:t>4.1.11 Membuat pembentangan hasil ciptaan melodi.</w:t>
            </w:r>
          </w:p>
          <w:p w14:paraId="0C6898AE" w14:textId="06C74370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4.1.12 Mengamalkan nilai murni dalam penghasilan karya.</w:t>
            </w:r>
          </w:p>
        </w:tc>
        <w:tc>
          <w:tcPr>
            <w:tcW w:w="2977" w:type="dxa"/>
          </w:tcPr>
          <w:p w14:paraId="23B5FB8B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50E5CEE4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ACDBEC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2F7DAAB4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0A7730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38B1DF7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B09690B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430FB372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4122" w:type="dxa"/>
          </w:tcPr>
          <w:p w14:paraId="77780ABC" w14:textId="2A66445C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5.1 Penghayatan Pelbagai Genre Muzik</w:t>
            </w:r>
          </w:p>
        </w:tc>
        <w:tc>
          <w:tcPr>
            <w:tcW w:w="4394" w:type="dxa"/>
          </w:tcPr>
          <w:p w14:paraId="67D139E8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5.1.1 Menganalisis muzik Klasik Barat yang didengar atau ditonton meliputi aspek berikut:</w:t>
            </w:r>
          </w:p>
          <w:p w14:paraId="60A75D9C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(i) era muzik.</w:t>
            </w:r>
          </w:p>
          <w:p w14:paraId="0FBF0BD5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(ii) latar belakang muzik.</w:t>
            </w:r>
          </w:p>
          <w:p w14:paraId="2F359BE8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(iii) alat muzik.</w:t>
            </w:r>
          </w:p>
          <w:p w14:paraId="36AAEF98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(iv) fungsi muzik.</w:t>
            </w:r>
          </w:p>
          <w:p w14:paraId="56B66BAA" w14:textId="77777777" w:rsidR="00A46A27" w:rsidRPr="006437FE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(v) bentukmuzik.</w:t>
            </w:r>
          </w:p>
          <w:p w14:paraId="5340CE03" w14:textId="2F4D439B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(vi) cara persembahan.</w:t>
            </w:r>
          </w:p>
        </w:tc>
        <w:tc>
          <w:tcPr>
            <w:tcW w:w="2977" w:type="dxa"/>
          </w:tcPr>
          <w:p w14:paraId="782C271F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0BF588E1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1B9F94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5C5BB5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B0085D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53DADE0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5A445F4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0C0774F8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4122" w:type="dxa"/>
          </w:tcPr>
          <w:p w14:paraId="55352558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0EF86D46" w14:textId="1FAEEF89" w:rsidR="00A46A27" w:rsidRDefault="00A46A27" w:rsidP="00A46A27">
            <w:pPr>
              <w:tabs>
                <w:tab w:val="left" w:pos="1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5.1.2 Menulis ulasan muzik Klasik Barat yang didengar atau ditonton meliputi aspek berikut:</w:t>
            </w:r>
          </w:p>
          <w:p w14:paraId="6B84BDC4" w14:textId="77777777" w:rsidR="00A46A27" w:rsidRDefault="00A46A27" w:rsidP="00A46A27">
            <w:pPr>
              <w:tabs>
                <w:tab w:val="left" w:pos="1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era muzik.</w:t>
            </w:r>
          </w:p>
          <w:p w14:paraId="5E70EFE7" w14:textId="77777777" w:rsidR="00A46A27" w:rsidRDefault="00A46A27" w:rsidP="00A46A27">
            <w:pPr>
              <w:tabs>
                <w:tab w:val="left" w:pos="1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latar belakang muzik.</w:t>
            </w:r>
          </w:p>
          <w:p w14:paraId="2DB059BE" w14:textId="77777777" w:rsidR="00A46A27" w:rsidRDefault="00A46A27" w:rsidP="00A46A27">
            <w:pPr>
              <w:tabs>
                <w:tab w:val="left" w:pos="1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alat muzik.</w:t>
            </w:r>
          </w:p>
          <w:p w14:paraId="616FAC48" w14:textId="77777777" w:rsidR="00A46A27" w:rsidRDefault="00A46A27" w:rsidP="00A46A27">
            <w:pPr>
              <w:tabs>
                <w:tab w:val="left" w:pos="1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fungsi muzik.</w:t>
            </w:r>
          </w:p>
          <w:p w14:paraId="14313354" w14:textId="77777777" w:rsidR="00A46A27" w:rsidRDefault="00A46A27" w:rsidP="00A46A27">
            <w:pPr>
              <w:tabs>
                <w:tab w:val="left" w:pos="1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bentukmuzik.</w:t>
            </w:r>
          </w:p>
          <w:p w14:paraId="72E68572" w14:textId="3E8AE9F1" w:rsidR="00A46A27" w:rsidRPr="006437FE" w:rsidRDefault="00A46A27" w:rsidP="00A46A27">
            <w:pPr>
              <w:tabs>
                <w:tab w:val="left" w:pos="1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(vi) cara persembahan.</w:t>
            </w:r>
          </w:p>
        </w:tc>
        <w:tc>
          <w:tcPr>
            <w:tcW w:w="2977" w:type="dxa"/>
          </w:tcPr>
          <w:p w14:paraId="109A5683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7F017F9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BFA1DF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6CB1D4CE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3DD925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8C05973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1634781B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75F069CA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4122" w:type="dxa"/>
          </w:tcPr>
          <w:p w14:paraId="007F5118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F56C75B" w14:textId="09FBE5E3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37FE">
              <w:rPr>
                <w:b/>
                <w:bCs/>
                <w:color w:val="000000" w:themeColor="text1"/>
              </w:rPr>
              <w:t>.1.3 Membentangkan dapatan analisis muzik Klasik Barat.</w:t>
            </w:r>
          </w:p>
        </w:tc>
        <w:tc>
          <w:tcPr>
            <w:tcW w:w="2977" w:type="dxa"/>
          </w:tcPr>
          <w:p w14:paraId="2F2ACC65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253ACA0F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61254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73DF39F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C0265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78B3DC1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3CCFBC4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29E36233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4122" w:type="dxa"/>
          </w:tcPr>
          <w:p w14:paraId="1DDC1D7A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0639CC6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8822E66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DAD2D9C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F2190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14B76C01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B70DE5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189CF87D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58F59545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606C6B4E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4122" w:type="dxa"/>
          </w:tcPr>
          <w:p w14:paraId="048F0354" w14:textId="6E841919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D7F57EC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95CF199" w14:textId="3C72C902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6F4F0B73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AF5CF7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188E49DF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B4B732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0E4C212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02F5FC44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31DB7A5F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4122" w:type="dxa"/>
          </w:tcPr>
          <w:p w14:paraId="10594E4F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D1DF8AD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1D9E5BC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563A63C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ABEF2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2101706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40CCDE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0400511F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1B34B807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5084ACFF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4122" w:type="dxa"/>
          </w:tcPr>
          <w:p w14:paraId="667D882C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78DDE0F0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30B5909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8B36EB0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EA6B3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231ED47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C9FD19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FFF8B71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59951C21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48651307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4122" w:type="dxa"/>
          </w:tcPr>
          <w:p w14:paraId="5FF03EC6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EA51F8D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B83419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23C64344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16CCA4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2B56C5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0A51BA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7EDF34F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7E9C0B0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435F3D3E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4122" w:type="dxa"/>
          </w:tcPr>
          <w:p w14:paraId="35CD46F2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F2785B0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A406743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25D97C78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61AE0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3F5EA96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9579F5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A7485EB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4342610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6490855B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4122" w:type="dxa"/>
          </w:tcPr>
          <w:p w14:paraId="5093E960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556CE742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DF0B195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6DEDCFBD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F05369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46BCC0E1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405A7E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09DC7D0D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6AB61710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69FBB9E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4122" w:type="dxa"/>
          </w:tcPr>
          <w:p w14:paraId="5594F1F2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E12B41E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94CF9F" w14:textId="0E03CBFF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779D7DD3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F144E2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7EEC921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ACEC65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08F5C48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</w:p>
          <w:p w14:paraId="5780F663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0979062A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4122" w:type="dxa"/>
          </w:tcPr>
          <w:p w14:paraId="6D6E8676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42950DB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00FC24C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EE6026A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B548C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50B57BF1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60BD3B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348788B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6E454CDA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73A237A9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4122" w:type="dxa"/>
          </w:tcPr>
          <w:p w14:paraId="0D6274F6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152DC555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F7F7B1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253DB01A" w14:textId="77777777" w:rsidTr="0064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4EECDE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3AE1CFC6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ECB19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A653BA8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08AE5B0D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23E7ABFC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4122" w:type="dxa"/>
          </w:tcPr>
          <w:p w14:paraId="47A0F038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042C8078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A493331" w14:textId="77777777" w:rsidR="00A46A27" w:rsidRPr="00D638FF" w:rsidRDefault="00A46A27" w:rsidP="00A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6A27" w:rsidRPr="00D638FF" w14:paraId="110C493E" w14:textId="77777777" w:rsidTr="00643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C0985D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42</w:t>
            </w:r>
          </w:p>
          <w:p w14:paraId="36A214A8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FF47F4" w14:textId="77777777" w:rsidR="00A46A27" w:rsidRDefault="00A46A27" w:rsidP="00A46A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167803BB" w14:textId="77777777" w:rsidR="00A46A27" w:rsidRDefault="00A46A27" w:rsidP="00A46A27">
            <w:pPr>
              <w:jc w:val="center"/>
              <w:rPr>
                <w:lang w:val="en-US"/>
              </w:rPr>
            </w:pPr>
          </w:p>
          <w:p w14:paraId="1533D73C" w14:textId="77777777" w:rsidR="00A46A27" w:rsidRPr="007561C8" w:rsidRDefault="00A46A27" w:rsidP="00A46A2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00D4C90E" w:rsidR="00A46A27" w:rsidRPr="00D638FF" w:rsidRDefault="00A46A27" w:rsidP="00A46A2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4122" w:type="dxa"/>
          </w:tcPr>
          <w:p w14:paraId="7F9C721A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2FD23FB0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E220AD" w14:textId="77777777" w:rsidR="00A46A27" w:rsidRPr="00D638FF" w:rsidRDefault="00A46A27" w:rsidP="00A4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6437F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F0916"/>
    <w:rsid w:val="00220161"/>
    <w:rsid w:val="00261C9F"/>
    <w:rsid w:val="002B529C"/>
    <w:rsid w:val="002E1096"/>
    <w:rsid w:val="003132EF"/>
    <w:rsid w:val="00314C3E"/>
    <w:rsid w:val="00335EC6"/>
    <w:rsid w:val="00336853"/>
    <w:rsid w:val="00383CC5"/>
    <w:rsid w:val="00396859"/>
    <w:rsid w:val="00457FC2"/>
    <w:rsid w:val="00591824"/>
    <w:rsid w:val="006437FE"/>
    <w:rsid w:val="00754E6B"/>
    <w:rsid w:val="007F7462"/>
    <w:rsid w:val="00825001"/>
    <w:rsid w:val="009527B7"/>
    <w:rsid w:val="0096181E"/>
    <w:rsid w:val="00A171D5"/>
    <w:rsid w:val="00A46A27"/>
    <w:rsid w:val="00AA7321"/>
    <w:rsid w:val="00B22D5E"/>
    <w:rsid w:val="00B379AD"/>
    <w:rsid w:val="00C33B06"/>
    <w:rsid w:val="00CB24B1"/>
    <w:rsid w:val="00CE3BAC"/>
    <w:rsid w:val="00D638FF"/>
    <w:rsid w:val="00DC6073"/>
    <w:rsid w:val="00E30B82"/>
    <w:rsid w:val="00E56400"/>
    <w:rsid w:val="00EE2A91"/>
    <w:rsid w:val="00F005C8"/>
    <w:rsid w:val="00F478CF"/>
    <w:rsid w:val="00F66440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2020-12-20T17:47:00Z</dcterms:created>
  <dcterms:modified xsi:type="dcterms:W3CDTF">2025-01-06T14:29:00Z</dcterms:modified>
</cp:coreProperties>
</file>